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B1" w:rsidRPr="003E50BC" w:rsidRDefault="008E22B1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E22B1" w:rsidRPr="003E50BC" w:rsidRDefault="00E40B04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На протяжении всей истории человечества народное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Основу декоративн</w:t>
      </w:r>
      <w:proofErr w:type="gramStart"/>
      <w:r w:rsidR="008E22B1" w:rsidRPr="003E50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прикладного искусства составляет творческий ручной труд мастера. Человек с глубокой древности имел потребность украшать себя и окружающие его предметы. Стремление украшать себя, жилище, предметы быта было одним из проявлений чувства прекрасного, началом развития художественного вкуса, творческого подхода к обыденным вещам. Сейчас, в современном мире, существует много возможностей украсить себя и свой дом, но стремление к индивидуальности подвигнет детей объединения «</w:t>
      </w:r>
      <w:r w:rsidR="00A44B4D">
        <w:rPr>
          <w:rFonts w:ascii="Times New Roman" w:hAnsi="Times New Roman" w:cs="Times New Roman"/>
          <w:sz w:val="28"/>
          <w:szCs w:val="28"/>
        </w:rPr>
        <w:t>Фантазия</w:t>
      </w:r>
      <w:r w:rsidR="008E22B1" w:rsidRPr="003E50BC">
        <w:rPr>
          <w:rFonts w:ascii="Times New Roman" w:hAnsi="Times New Roman" w:cs="Times New Roman"/>
          <w:sz w:val="28"/>
          <w:szCs w:val="28"/>
        </w:rPr>
        <w:t>» к созданию своих собственных, неповторимых изделий.</w:t>
      </w:r>
    </w:p>
    <w:p w:rsidR="008E22B1" w:rsidRPr="003E50BC" w:rsidRDefault="00E40B04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Вооружившись простейшими инструментами и освоив нехитрые методы работы, можно создать своими руками панно, картины, шкатулки и многое другое. Милые неповторимые мелочи, изготовленные детьми, надолго сохранят тепло рук, вложенную фантазию и старание.</w:t>
      </w:r>
    </w:p>
    <w:p w:rsidR="008E22B1" w:rsidRPr="003E50BC" w:rsidRDefault="00E40B04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</w:t>
      </w:r>
      <w:proofErr w:type="spellStart"/>
      <w:r w:rsidR="008E22B1" w:rsidRPr="003E50BC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A44A0F">
        <w:rPr>
          <w:rFonts w:ascii="Times New Roman" w:hAnsi="Times New Roman" w:cs="Times New Roman"/>
          <w:sz w:val="28"/>
          <w:szCs w:val="28"/>
        </w:rPr>
        <w:t>Фантазия</w:t>
      </w:r>
      <w:r w:rsidR="008E22B1" w:rsidRPr="003E50BC">
        <w:rPr>
          <w:rFonts w:ascii="Times New Roman" w:hAnsi="Times New Roman" w:cs="Times New Roman"/>
          <w:sz w:val="28"/>
          <w:szCs w:val="28"/>
        </w:rPr>
        <w:t>» является программой художественной направленности.</w:t>
      </w:r>
    </w:p>
    <w:p w:rsidR="008E22B1" w:rsidRPr="003E50BC" w:rsidRDefault="00E40B04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Приоритетным курсом данной программы является изучение и освоение техники джутовой филиграни, её разновидностей, создание на её основе предметов быта, украшений, панно, открыток, сувениров.</w:t>
      </w:r>
    </w:p>
    <w:p w:rsidR="008E22B1" w:rsidRPr="003E50BC" w:rsidRDefault="008E22B1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</w:p>
    <w:p w:rsidR="008E22B1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="008E22B1" w:rsidRPr="003E50BC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A44B4D">
        <w:rPr>
          <w:rFonts w:ascii="Times New Roman" w:hAnsi="Times New Roman" w:cs="Times New Roman"/>
          <w:sz w:val="28"/>
          <w:szCs w:val="28"/>
        </w:rPr>
        <w:t>Фантазия</w:t>
      </w:r>
      <w:r w:rsidR="008E22B1" w:rsidRPr="003E50BC">
        <w:rPr>
          <w:rFonts w:ascii="Times New Roman" w:hAnsi="Times New Roman" w:cs="Times New Roman"/>
          <w:sz w:val="28"/>
          <w:szCs w:val="28"/>
        </w:rPr>
        <w:t>» имеет художественную направленность, которая является важным направлением в развитии и воспитании.</w:t>
      </w:r>
    </w:p>
    <w:p w:rsidR="008E22B1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предлагает развитие у детей художественного вкуса и творческих способностей.</w:t>
      </w:r>
    </w:p>
    <w:p w:rsidR="008E22B1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Программа построена «От </w:t>
      </w:r>
      <w:proofErr w:type="gramStart"/>
      <w:r w:rsidR="008E22B1" w:rsidRPr="003E50B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к сложному». Тематика занятий организуется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уровень самостоятельности, умение работать в коллективе.</w:t>
      </w:r>
    </w:p>
    <w:p w:rsidR="008E22B1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8E22B1" w:rsidRPr="003E50BC" w:rsidRDefault="008E22B1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8E22B1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Несомненно, на сегодняшний день тема очень актуальна. В то время как развивается наука, в жизнь внедряется компьютеризация, народный язык начинает терять эмоциональность. Многие люди почти забыли о своих народных ценностях. Результат этой проблемы – постепенная утрата духовности, деградация эстетических идеалов. В связи с этим социально – культурным явлением возрождение сути традиционной культуры является тем необходимым фактором, в котором заложен глубокий воспитательный потенциал. Поэтому в современных условиях приобрела актуальность проблема реализации воспитательного потенциала народного искусства и прежде всего искусства декоративно – прикладного как наиболее близкого восприятию детей. Возвращение к традициям народного творчества очень важно как в целях сохранения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национального самосознания, так и для воспитания духовности, формирования эстетической культуры человека. Народные промыслы – это история страны, города, поселка, семьи, нельзя забывать истоки народных промыслов.</w:t>
      </w:r>
    </w:p>
    <w:p w:rsidR="008E22B1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«</w:t>
      </w:r>
      <w:r w:rsidR="00A44B4D">
        <w:rPr>
          <w:rFonts w:ascii="Times New Roman" w:hAnsi="Times New Roman" w:cs="Times New Roman"/>
          <w:sz w:val="28"/>
          <w:szCs w:val="28"/>
        </w:rPr>
        <w:t>Фантазия</w:t>
      </w:r>
      <w:proofErr w:type="gramStart"/>
      <w:r w:rsidR="008E22B1" w:rsidRPr="003E50B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8E22B1" w:rsidRPr="003E50BC">
        <w:rPr>
          <w:rFonts w:ascii="Times New Roman" w:hAnsi="Times New Roman" w:cs="Times New Roman"/>
          <w:sz w:val="28"/>
          <w:szCs w:val="28"/>
        </w:rPr>
        <w:t>предлагает развитие ребенка в самых различных направлениях: конструкторское мышление, художественно – эстетический вкус, образное и пространственное мышление. Дети постоянно совмещают и объединяют в одно целое все компоненты джутового образа: материал, изобразительное и цветовое решение, технологию изготовления и назначение. Все это необходимо современному человеку, чтобы осознать себя гармонично развитой личностью. Создавая свой мир из ниток, ребенок готовится стать созидателем доброго мира. В этом мы, педагоги, видим основную необходимость сегодняшнего дня.</w:t>
      </w:r>
    </w:p>
    <w:p w:rsidR="008E22B1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Джутовая филигрань – основана </w:t>
      </w:r>
      <w:r w:rsidRPr="003E50BC">
        <w:rPr>
          <w:rFonts w:ascii="Times New Roman" w:hAnsi="Times New Roman" w:cs="Times New Roman"/>
          <w:sz w:val="28"/>
          <w:szCs w:val="28"/>
        </w:rPr>
        <w:t>и</w:t>
      </w:r>
      <w:r w:rsidR="008E22B1" w:rsidRPr="003E50BC">
        <w:rPr>
          <w:rFonts w:ascii="Times New Roman" w:hAnsi="Times New Roman" w:cs="Times New Roman"/>
          <w:sz w:val="28"/>
          <w:szCs w:val="28"/>
        </w:rPr>
        <w:t>з джутовых нитей скручива</w:t>
      </w:r>
      <w:r w:rsidRPr="003E50BC">
        <w:rPr>
          <w:rFonts w:ascii="Times New Roman" w:hAnsi="Times New Roman" w:cs="Times New Roman"/>
          <w:sz w:val="28"/>
          <w:szCs w:val="28"/>
        </w:rPr>
        <w:t>ния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завитк</w:t>
      </w:r>
      <w:r w:rsidRPr="003E50BC">
        <w:rPr>
          <w:rFonts w:ascii="Times New Roman" w:hAnsi="Times New Roman" w:cs="Times New Roman"/>
          <w:sz w:val="28"/>
          <w:szCs w:val="28"/>
        </w:rPr>
        <w:t>ов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, обвивая вокруг кончиков пинцета нить от одного до нескольких раз, и, сооружают петельки. Скрученные элементы укладывают по выбранному рисунку и скрепляют клеем. Основой может служить любой материал, даже те же нити джута, плотно или в разбежку намотанные на </w:t>
      </w:r>
      <w:r w:rsidR="008E22B1" w:rsidRPr="003E50BC">
        <w:rPr>
          <w:rFonts w:ascii="Times New Roman" w:hAnsi="Times New Roman" w:cs="Times New Roman"/>
          <w:sz w:val="28"/>
          <w:szCs w:val="28"/>
        </w:rPr>
        <w:lastRenderedPageBreak/>
        <w:t>основу. Она напоминает на филигрань из металла. В такой технике можно изготовить и плоское изделие и объемное. Форма ничем не ограничена.</w:t>
      </w:r>
    </w:p>
    <w:p w:rsidR="008E22B1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b/>
          <w:bCs/>
          <w:sz w:val="28"/>
          <w:szCs w:val="28"/>
        </w:rPr>
        <w:t>Отличительная особенность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 состоит в том,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что данная программа основана на принципе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постепенности: от знакомства до позитивной деятельности, личном участии в мероприятиях, благодаря чему обучающийся получает возможность для самореализации и повышения самооценки.</w:t>
      </w:r>
    </w:p>
    <w:p w:rsidR="008E22B1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В основу положен комплексный и системный подход к приобретению навыков, а </w:t>
      </w:r>
      <w:proofErr w:type="spellStart"/>
      <w:r w:rsidR="008E22B1" w:rsidRPr="003E50BC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принцип личностной направленности – учет индивидуальных возможностей, склонностей и интересов, своеобразия характеров детей с ограниченными возможностями,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подчеркивание личностных достоинств и опора на положительные качества личности.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Развитие личности ребенка с учетом индивидуальных особенностей и раскрытие его творческого потенциала через овладение приемами и способами выкладки филиграни, воспитание любви и уважения к труду.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Сформировать систему технических знаний, умений, навыков.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Формировать умение работать с различными материалами, навыки работы с инструментами.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Обучить различным техникам и приёмам филиграни.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Сформировать умение грамотно строить композицию.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Обучить основам формообразования, колористического видения.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2E3CCB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Развивать аналитические способности, конструктивное мышление, внимание, память, фантазию, творческое воображение.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Развивать познавательные умения и навыки.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Развить пространственное воображение.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Способствовать развитию художественного вкуса, способности видеть и понимать </w:t>
      </w:r>
      <w:proofErr w:type="gramStart"/>
      <w:r w:rsidRPr="003E50BC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3E50BC">
        <w:rPr>
          <w:rFonts w:ascii="Times New Roman" w:hAnsi="Times New Roman" w:cs="Times New Roman"/>
          <w:sz w:val="28"/>
          <w:szCs w:val="28"/>
        </w:rPr>
        <w:t>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Способствовать развитию моторики и точности глазомера.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lastRenderedPageBreak/>
        <w:t>Формировать организационно-управленческие умения и навыки: планировать свою деятельность, определять её проблемы и их причины, находить адекватные средства для исполнения создаваемого образа.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Развивать самостоятельность и творческую инициативу.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Стимулировать интерес к экспериментированию как средству развития самостоятельной творческой деятельности.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Способствовать развитию коммуникативной культуры, обеспечивающей совместную деятельность в группе, сотрудничество, общение.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Воспитывать терпение, упорство, трудолюбие.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Содействовать формированию умения и желания преодолевать трудности.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Воспитывать чувство ответственности.</w:t>
      </w:r>
    </w:p>
    <w:p w:rsidR="00DE37D3" w:rsidRPr="003E50BC" w:rsidRDefault="00DE37D3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Формировать навыки культуры труда.</w:t>
      </w:r>
    </w:p>
    <w:p w:rsidR="0009686E" w:rsidRPr="003E50BC" w:rsidRDefault="0009686E" w:rsidP="003E50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участвующих в реализации данной дополнительной общеобразовательной программы 8-13 лет.</w:t>
      </w:r>
    </w:p>
    <w:p w:rsidR="0009686E" w:rsidRPr="003E50BC" w:rsidRDefault="0009686E" w:rsidP="003E50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занятий: </w:t>
      </w:r>
    </w:p>
    <w:p w:rsidR="0009686E" w:rsidRPr="003E50BC" w:rsidRDefault="0009686E" w:rsidP="003E50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 год обучения (144 ч.) – 2 раза в неделю по 2 часа</w:t>
      </w:r>
    </w:p>
    <w:p w:rsidR="0009686E" w:rsidRPr="003E50BC" w:rsidRDefault="0009686E" w:rsidP="003E50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группу принимаются все желающие. Специального отбора не производится. </w:t>
      </w:r>
    </w:p>
    <w:p w:rsidR="0009686E" w:rsidRPr="003E50BC" w:rsidRDefault="0009686E" w:rsidP="003E50BC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групп согласно Уставу учреждения составляет 12-15 человек.</w:t>
      </w:r>
    </w:p>
    <w:p w:rsidR="008E22B1" w:rsidRPr="003E50BC" w:rsidRDefault="008E22B1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Принципы обучения, лежащие в основе программы</w:t>
      </w:r>
    </w:p>
    <w:p w:rsidR="008E22B1" w:rsidRPr="003E50BC" w:rsidRDefault="00F75E74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b/>
          <w:bCs/>
          <w:sz w:val="28"/>
          <w:szCs w:val="28"/>
        </w:rPr>
        <w:t>Принцип доступности</w:t>
      </w:r>
      <w:r w:rsidR="008E22B1" w:rsidRPr="003E50BC">
        <w:rPr>
          <w:rFonts w:ascii="Times New Roman" w:hAnsi="Times New Roman" w:cs="Times New Roman"/>
          <w:sz w:val="28"/>
          <w:szCs w:val="28"/>
        </w:rPr>
        <w:t>. Содержание процесса обучения строится с учетом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особенностей детей, </w:t>
      </w:r>
      <w:proofErr w:type="gramStart"/>
      <w:r w:rsidR="008E22B1" w:rsidRPr="003E50BC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как состояние здоровья, способность к обучению, психофизическое состояние. Важным условием доступности является правильная последовательность преподнесения учебного материала. Чтобы усвоить новую информацию, учащийся должен иметь соответствующие базовые знания.</w:t>
      </w:r>
    </w:p>
    <w:p w:rsidR="008E22B1" w:rsidRPr="003E50BC" w:rsidRDefault="00F75E74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b/>
          <w:bCs/>
          <w:sz w:val="28"/>
          <w:szCs w:val="28"/>
        </w:rPr>
        <w:t>Принцип наглядности</w:t>
      </w:r>
      <w:r w:rsidR="008E22B1" w:rsidRPr="003E50BC">
        <w:rPr>
          <w:rFonts w:ascii="Times New Roman" w:hAnsi="Times New Roman" w:cs="Times New Roman"/>
          <w:sz w:val="28"/>
          <w:szCs w:val="28"/>
        </w:rPr>
        <w:t>.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Использование наглядного материала открывает для</w:t>
      </w:r>
      <w:r w:rsidR="0009686E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учеников еще один канал восприятия – зрительный, что значительно повышает эффективность усвоения новой информации и способствует интенсивности обучения, так как позволяет в короткие сроки преподнести максимум нового материала. Программа</w:t>
      </w:r>
      <w:r w:rsidR="0009686E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предусматривает использование на </w:t>
      </w:r>
      <w:r w:rsidR="008E22B1" w:rsidRPr="003E50BC">
        <w:rPr>
          <w:rFonts w:ascii="Times New Roman" w:hAnsi="Times New Roman" w:cs="Times New Roman"/>
          <w:sz w:val="28"/>
          <w:szCs w:val="28"/>
        </w:rPr>
        <w:lastRenderedPageBreak/>
        <w:t>занятиях демонстрационного и раздаточного материала: инструкционных и технологических карт, таблиц, схем, шаблонов, иллюстраций, открыток и т. д.; использование аудиовизуальных средств обучения.</w:t>
      </w:r>
    </w:p>
    <w:p w:rsidR="008E22B1" w:rsidRPr="003E50BC" w:rsidRDefault="00F75E74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b/>
          <w:bCs/>
          <w:sz w:val="28"/>
          <w:szCs w:val="28"/>
        </w:rPr>
        <w:t>Принцип психологической комфортности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предполагает снятие по возможности всех </w:t>
      </w:r>
      <w:proofErr w:type="spellStart"/>
      <w:r w:rsidR="008E22B1" w:rsidRPr="003E50BC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="008E22B1" w:rsidRPr="003E50BC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на занятии такой атмосферы, в которой они чувствуют себя "как дома". Занятия организуются в соответствии со следующими правилами:</w:t>
      </w:r>
    </w:p>
    <w:p w:rsidR="008E22B1" w:rsidRPr="003E50BC" w:rsidRDefault="00B5295B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</w:t>
      </w:r>
      <w:r w:rsidR="008E22B1" w:rsidRPr="003E50BC">
        <w:rPr>
          <w:rFonts w:ascii="Times New Roman" w:hAnsi="Times New Roman" w:cs="Times New Roman"/>
          <w:sz w:val="28"/>
          <w:szCs w:val="28"/>
        </w:rPr>
        <w:t>оздание благоприятного социально-психологического климата отличающегося психологической безопасностью, принятием других, взаимным доверием;</w:t>
      </w:r>
    </w:p>
    <w:p w:rsidR="008E22B1" w:rsidRPr="003E50BC" w:rsidRDefault="00B5295B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п</w:t>
      </w:r>
      <w:r w:rsidR="008E22B1" w:rsidRPr="003E50BC">
        <w:rPr>
          <w:rFonts w:ascii="Times New Roman" w:hAnsi="Times New Roman" w:cs="Times New Roman"/>
          <w:sz w:val="28"/>
          <w:szCs w:val="28"/>
        </w:rPr>
        <w:t>роявление симпатии и теплоты к творческим опытам ребенка, положительное подкрепление всех его предложений и решений, максимальная адаптация к ответам и действиям учащихся;</w:t>
      </w:r>
    </w:p>
    <w:p w:rsidR="008E22B1" w:rsidRPr="003E50BC" w:rsidRDefault="00B5295B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о</w:t>
      </w:r>
      <w:r w:rsidR="008E22B1" w:rsidRPr="003E50BC">
        <w:rPr>
          <w:rFonts w:ascii="Times New Roman" w:hAnsi="Times New Roman" w:cs="Times New Roman"/>
          <w:sz w:val="28"/>
          <w:szCs w:val="28"/>
        </w:rPr>
        <w:t>беспечение возможности генерировать множество решений творческой задачи;</w:t>
      </w:r>
    </w:p>
    <w:p w:rsidR="008E22B1" w:rsidRPr="003E50BC" w:rsidRDefault="00B5295B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п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редоставление возможности обмена мнениями, </w:t>
      </w:r>
      <w:proofErr w:type="spellStart"/>
      <w:r w:rsidR="008E22B1" w:rsidRPr="003E50BC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обсуждение особенностей процесса решения творческой задачи и его результатов.</w:t>
      </w:r>
    </w:p>
    <w:p w:rsidR="008E22B1" w:rsidRPr="003E50BC" w:rsidRDefault="00F75E74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b/>
          <w:bCs/>
          <w:sz w:val="28"/>
          <w:szCs w:val="28"/>
        </w:rPr>
        <w:t>Принцип систематичности и последовательности</w:t>
      </w:r>
      <w:r w:rsidR="008E22B1" w:rsidRPr="003E50BC">
        <w:rPr>
          <w:rFonts w:ascii="Times New Roman" w:hAnsi="Times New Roman" w:cs="Times New Roman"/>
          <w:sz w:val="28"/>
          <w:szCs w:val="28"/>
        </w:rPr>
        <w:t>. Данный принцип предполагает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обучение и усвоение знаний в определенном порядке, строгой системе. Это относится как содержанию, так и к процессу обучения.</w:t>
      </w:r>
      <w:r w:rsidR="008E22B1" w:rsidRPr="003E50BC">
        <w:rPr>
          <w:rFonts w:ascii="Times New Roman" w:hAnsi="Times New Roman" w:cs="Times New Roman"/>
          <w:sz w:val="28"/>
          <w:szCs w:val="28"/>
        </w:rPr>
        <w:tab/>
        <w:t>Обучение</w:t>
      </w:r>
      <w:r w:rsidR="008E22B1" w:rsidRPr="003E50BC">
        <w:rPr>
          <w:rFonts w:ascii="Times New Roman" w:hAnsi="Times New Roman" w:cs="Times New Roman"/>
          <w:sz w:val="28"/>
          <w:szCs w:val="28"/>
        </w:rPr>
        <w:tab/>
        <w:t>разделено</w:t>
      </w:r>
      <w:r w:rsidR="008E22B1" w:rsidRPr="003E50BC">
        <w:rPr>
          <w:rFonts w:ascii="Times New Roman" w:hAnsi="Times New Roman" w:cs="Times New Roman"/>
          <w:sz w:val="28"/>
          <w:szCs w:val="28"/>
        </w:rPr>
        <w:tab/>
        <w:t xml:space="preserve">на 2 этапа: </w:t>
      </w:r>
      <w:proofErr w:type="gramStart"/>
      <w:r w:rsidR="008E22B1" w:rsidRPr="003E50BC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и творческий. Освоив элементарные умения и навыки, ребенок применяет свои знания в выполнении сложных творческих работ.</w:t>
      </w:r>
    </w:p>
    <w:p w:rsidR="008E22B1" w:rsidRPr="003E50BC" w:rsidRDefault="00A27F50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b/>
          <w:bCs/>
          <w:sz w:val="28"/>
          <w:szCs w:val="28"/>
        </w:rPr>
        <w:t>Принцип активности и сознательности.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Обучение эффективно тогда, когда учащиеся проявляют познавательную активность, являются субъектами деятельности. Это выражается в том, что дети осознают цели обучения, планируют и организуют свою работу, умеют себя проверить, проявляют интерес к знаниям, ставят проблемы и умеют искать их решения. Активность и сознательность развивается с опорой на интересы учащихся, формируя мотивы учения, среди которых на первом месте — познавательные интересы, развитие творческих навыков. Включённость детей в процесс решения проблемных ситуаций способствует развитию творческого потенциала.</w:t>
      </w:r>
    </w:p>
    <w:p w:rsidR="008E22B1" w:rsidRPr="003E50BC" w:rsidRDefault="00A27F50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b/>
          <w:bCs/>
          <w:sz w:val="28"/>
          <w:szCs w:val="28"/>
        </w:rPr>
        <w:t>Принцип развивающего и воспитывающего характера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09686E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 xml:space="preserve">Формирование всестороннего развития личности и индивидуальности учащегося. Воспитывающая функция органически вытекает из самого </w:t>
      </w:r>
      <w:r w:rsidR="008E22B1" w:rsidRPr="003E50BC">
        <w:rPr>
          <w:rFonts w:ascii="Times New Roman" w:hAnsi="Times New Roman" w:cs="Times New Roman"/>
          <w:sz w:val="28"/>
          <w:szCs w:val="28"/>
        </w:rPr>
        <w:lastRenderedPageBreak/>
        <w:t>содержания форм и методов обучения, но вместе с тем осуществляется и посредством общения педагога с учащимися. Программа построена с учётом возрастных особенностей детей.</w:t>
      </w:r>
    </w:p>
    <w:p w:rsidR="008E22B1" w:rsidRPr="003E50BC" w:rsidRDefault="00A27F50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Работа направлена на ознакомление с искусством филиграни, его особенностями, историей, способов создания базовых элементов. Учащиеся знакомятся с историей возникновения веревочного шпагата, его свойствами, видами. На данном этапе происходит приобретение необходимых навыков работы с инструментами и материалами. Особое внимание уделяется организации рабочего места.</w:t>
      </w:r>
    </w:p>
    <w:p w:rsidR="008E22B1" w:rsidRPr="003E50BC" w:rsidRDefault="00A27F50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Содержание теоретических сведений согласовывается с характером практических работ по каждой теме. Основная часть времени посвящается практической работе. Теория преподносится в форме беседы, сопровождающейся показом приемов работы и ответами на вопросы учащихся.</w:t>
      </w:r>
    </w:p>
    <w:p w:rsidR="008E22B1" w:rsidRPr="003E50BC" w:rsidRDefault="00A27F50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Учащиеся приобретают знания по цветосочетанию, композиции, основам формообразования, пропорции, основным принципам построения орнамента и осваивают базовую систему понятий и определений. Приобретают навыки экспериментирования с разными видами верёвочных материалов в процессе работы над изделием.</w:t>
      </w:r>
    </w:p>
    <w:p w:rsidR="008E22B1" w:rsidRPr="003E50BC" w:rsidRDefault="00A27F50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Большое внимание в программе уделено созданию индивидуальных и коллективных тематических композиций из базовых элементов, созданию изделий несложной конструкции.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Упражнения в скручивании базовых форм, создание из них аппликационных орнаментов, проведение творческих игр и упражнений развивает воображение, приучает детей видеть необычное в обычных предметах.</w:t>
      </w:r>
    </w:p>
    <w:p w:rsidR="008E22B1" w:rsidRPr="003E50BC" w:rsidRDefault="00A27F50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Дети учатся анализировать образец, выделяя форму, определяя способ</w:t>
      </w:r>
      <w:r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создания фигурки, её части, детали. Учатся планировать процесс создания поделки, контролировать свою деятельность на основе анализа.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2B1" w:rsidRPr="003E50BC" w:rsidRDefault="008E22B1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</w:t>
      </w:r>
    </w:p>
    <w:p w:rsidR="008E22B1" w:rsidRPr="003E50BC" w:rsidRDefault="00A27F50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       </w:t>
      </w:r>
      <w:r w:rsidR="008E22B1" w:rsidRPr="003E50BC">
        <w:rPr>
          <w:rFonts w:ascii="Times New Roman" w:hAnsi="Times New Roman" w:cs="Times New Roman"/>
          <w:sz w:val="28"/>
          <w:szCs w:val="28"/>
        </w:rPr>
        <w:t>Программа предусматривает групповую, фронтальную и индивидуальную формы организации учебной работы с использованием следующих методов: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По источнику передачи и восприятия знаний: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0BC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3E50BC">
        <w:rPr>
          <w:rFonts w:ascii="Times New Roman" w:hAnsi="Times New Roman" w:cs="Times New Roman"/>
          <w:sz w:val="28"/>
          <w:szCs w:val="28"/>
        </w:rPr>
        <w:t xml:space="preserve"> (рассказ, беседа)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0BC">
        <w:rPr>
          <w:rFonts w:ascii="Times New Roman" w:hAnsi="Times New Roman" w:cs="Times New Roman"/>
          <w:sz w:val="28"/>
          <w:szCs w:val="28"/>
        </w:rPr>
        <w:lastRenderedPageBreak/>
        <w:t>наглядные</w:t>
      </w:r>
      <w:proofErr w:type="gramEnd"/>
      <w:r w:rsidRPr="003E50BC">
        <w:rPr>
          <w:rFonts w:ascii="Times New Roman" w:hAnsi="Times New Roman" w:cs="Times New Roman"/>
          <w:sz w:val="28"/>
          <w:szCs w:val="28"/>
        </w:rPr>
        <w:t xml:space="preserve"> (демонстрация пособий, иллюстраций, показ технологических приемов)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практические (упражнения, рисование эскиза, выкладывание узора).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По характеру познавательной деятельности: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Репродуктивны</w:t>
      </w:r>
      <w:proofErr w:type="gramStart"/>
      <w:r w:rsidRPr="003E50B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E50BC">
        <w:rPr>
          <w:rFonts w:ascii="Times New Roman" w:hAnsi="Times New Roman" w:cs="Times New Roman"/>
          <w:sz w:val="28"/>
          <w:szCs w:val="28"/>
        </w:rPr>
        <w:t>воспроизводящий)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частично-поисковые (выполнение заданий с элементами творчества)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творческие (творческие задания по видам деятельности).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По степени самостоятельности: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работа под непосредственным руководством педагога;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совместная работа;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A27F50" w:rsidRPr="003E50BC" w:rsidRDefault="00A27F50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E22B1" w:rsidRPr="003E50BC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  <w:r w:rsidR="008E22B1" w:rsidRPr="003E50BC">
        <w:rPr>
          <w:rFonts w:ascii="Times New Roman" w:hAnsi="Times New Roman" w:cs="Times New Roman"/>
          <w:sz w:val="28"/>
          <w:szCs w:val="28"/>
        </w:rPr>
        <w:t>:</w:t>
      </w:r>
      <w:r w:rsidR="002E3CCB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="002E3CCB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295B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беседа,</w:t>
      </w:r>
      <w:r w:rsidR="002E3CCB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конструирование из</w:t>
      </w:r>
      <w:r w:rsidR="002E3CCB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бумаги,</w:t>
      </w:r>
      <w:r w:rsidR="002E3CCB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исследование объекта,</w:t>
      </w:r>
      <w:r w:rsidR="002E3CCB" w:rsidRPr="003E50BC">
        <w:rPr>
          <w:rFonts w:ascii="Times New Roman" w:hAnsi="Times New Roman" w:cs="Times New Roman"/>
          <w:sz w:val="28"/>
          <w:szCs w:val="28"/>
        </w:rPr>
        <w:t xml:space="preserve"> </w:t>
      </w:r>
      <w:r w:rsidR="008E22B1" w:rsidRPr="003E50BC">
        <w:rPr>
          <w:rFonts w:ascii="Times New Roman" w:hAnsi="Times New Roman" w:cs="Times New Roman"/>
          <w:sz w:val="28"/>
          <w:szCs w:val="28"/>
        </w:rPr>
        <w:t>наблюдение, работа по схеме, коллективные разработки, самостоятельные работы, просмотр презентаций.</w:t>
      </w:r>
    </w:p>
    <w:p w:rsidR="008E22B1" w:rsidRPr="003E50BC" w:rsidRDefault="008E22B1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0B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 xml:space="preserve">В результате освоения данной </w:t>
      </w:r>
      <w:proofErr w:type="gramStart"/>
      <w:r w:rsidRPr="003E50BC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3E50BC">
        <w:rPr>
          <w:rFonts w:ascii="Times New Roman" w:hAnsi="Times New Roman" w:cs="Times New Roman"/>
          <w:sz w:val="28"/>
          <w:szCs w:val="28"/>
        </w:rPr>
        <w:t xml:space="preserve"> обучающиеся должны знать: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об истории возникновения филиграни;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основные свойства материалов для выполнения изделий в технике джутовая филигрань;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название и назначение материалов (джут, нитки, пряжа, клей);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название и назначение ручных инструментов и приспособлений (пинцет, ножницы);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правила безопасности труда при работе с указанными инструментами.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правила техники безопасности труда;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последовательность технологического процесса;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основные приемы, условные обозначения, схемы, знание терминов.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уметь: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lastRenderedPageBreak/>
        <w:t>соблюдать правила безопасной работы инструментами;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работать с инструментами, совершенствовать мелкую моторику рук, развивать глазомер;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создавать сувенирные изделия, выполненные из джутовых нитей;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соблюдать правила безопасной работы инструментами;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8E22B1" w:rsidRPr="003E50BC" w:rsidRDefault="008E22B1" w:rsidP="003E5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BC">
        <w:rPr>
          <w:rFonts w:ascii="Times New Roman" w:hAnsi="Times New Roman" w:cs="Times New Roman"/>
          <w:sz w:val="28"/>
          <w:szCs w:val="28"/>
        </w:rPr>
        <w:t>создавать творческие композиции изделий, выполненными в технике, джутовая филигрань.</w:t>
      </w: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6C" w:rsidRDefault="00E63A6C" w:rsidP="003E50B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3A6C" w:rsidSect="00C6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59A"/>
    <w:multiLevelType w:val="multilevel"/>
    <w:tmpl w:val="F816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F2575"/>
    <w:multiLevelType w:val="multilevel"/>
    <w:tmpl w:val="602C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E70B7"/>
    <w:multiLevelType w:val="hybridMultilevel"/>
    <w:tmpl w:val="1BF2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C77FD"/>
    <w:multiLevelType w:val="multilevel"/>
    <w:tmpl w:val="E2E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E7A06"/>
    <w:multiLevelType w:val="multilevel"/>
    <w:tmpl w:val="FEB6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E0C73"/>
    <w:multiLevelType w:val="multilevel"/>
    <w:tmpl w:val="A526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E5FBD"/>
    <w:multiLevelType w:val="multilevel"/>
    <w:tmpl w:val="5F06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D3834"/>
    <w:multiLevelType w:val="multilevel"/>
    <w:tmpl w:val="D678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40"/>
    <w:rsid w:val="000656B2"/>
    <w:rsid w:val="0009686E"/>
    <w:rsid w:val="001176FA"/>
    <w:rsid w:val="001A37CE"/>
    <w:rsid w:val="00255684"/>
    <w:rsid w:val="002E3CCB"/>
    <w:rsid w:val="00314142"/>
    <w:rsid w:val="00376E77"/>
    <w:rsid w:val="00396AE3"/>
    <w:rsid w:val="003E50BC"/>
    <w:rsid w:val="004542DB"/>
    <w:rsid w:val="00455440"/>
    <w:rsid w:val="00500792"/>
    <w:rsid w:val="005711A8"/>
    <w:rsid w:val="005F7112"/>
    <w:rsid w:val="006C03E1"/>
    <w:rsid w:val="006E4569"/>
    <w:rsid w:val="00856786"/>
    <w:rsid w:val="008E22B1"/>
    <w:rsid w:val="009D7111"/>
    <w:rsid w:val="009D7B42"/>
    <w:rsid w:val="009E724C"/>
    <w:rsid w:val="00A10A8D"/>
    <w:rsid w:val="00A265DE"/>
    <w:rsid w:val="00A27F50"/>
    <w:rsid w:val="00A37548"/>
    <w:rsid w:val="00A44A0F"/>
    <w:rsid w:val="00A44B4D"/>
    <w:rsid w:val="00A97DA5"/>
    <w:rsid w:val="00B5295B"/>
    <w:rsid w:val="00C6253A"/>
    <w:rsid w:val="00C73BF9"/>
    <w:rsid w:val="00CA5281"/>
    <w:rsid w:val="00D97D5C"/>
    <w:rsid w:val="00DC501B"/>
    <w:rsid w:val="00DE37D3"/>
    <w:rsid w:val="00E40B04"/>
    <w:rsid w:val="00E63A6C"/>
    <w:rsid w:val="00E85811"/>
    <w:rsid w:val="00E94894"/>
    <w:rsid w:val="00E95B7E"/>
    <w:rsid w:val="00F35707"/>
    <w:rsid w:val="00F75E74"/>
    <w:rsid w:val="00F77B09"/>
    <w:rsid w:val="00FA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11A8"/>
  </w:style>
  <w:style w:type="paragraph" w:customStyle="1" w:styleId="msonormal0">
    <w:name w:val="msonormal"/>
    <w:basedOn w:val="a"/>
    <w:rsid w:val="0057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11A8"/>
    <w:rPr>
      <w:i/>
      <w:iCs/>
    </w:rPr>
  </w:style>
  <w:style w:type="table" w:styleId="a5">
    <w:name w:val="Table Grid"/>
    <w:basedOn w:val="a1"/>
    <w:uiPriority w:val="39"/>
    <w:rsid w:val="0085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50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4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Admin</cp:lastModifiedBy>
  <cp:revision>2</cp:revision>
  <cp:lastPrinted>2019-08-28T10:42:00Z</cp:lastPrinted>
  <dcterms:created xsi:type="dcterms:W3CDTF">2020-04-28T01:08:00Z</dcterms:created>
  <dcterms:modified xsi:type="dcterms:W3CDTF">2020-04-28T01:08:00Z</dcterms:modified>
</cp:coreProperties>
</file>