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B" w:rsidRPr="009458DE" w:rsidRDefault="0005295B" w:rsidP="009458DE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58DE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458DE" w:rsidRPr="00F53DEC" w:rsidRDefault="009458DE" w:rsidP="009458DE">
      <w:pPr>
        <w:pStyle w:val="a3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br/>
        <w:t>«Истоки способностей и дарований детей находятся на кончиках пальцев.</w:t>
      </w:r>
    </w:p>
    <w:p w:rsidR="009458DE" w:rsidRPr="009458DE" w:rsidRDefault="009458DE" w:rsidP="009458DE">
      <w:pPr>
        <w:pStyle w:val="a3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 xml:space="preserve">                        От пальцев, образно говоря, идут тончайшие ручейки, которые питают источники                                           творческой мысли. Другими словами, чем больше мастерства в детской руке, тем умнее ребенок».</w:t>
      </w:r>
    </w:p>
    <w:p w:rsidR="009458DE" w:rsidRPr="009458DE" w:rsidRDefault="009458DE" w:rsidP="009458DE">
      <w:pPr>
        <w:pStyle w:val="a3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bCs/>
          <w:sz w:val="24"/>
          <w:szCs w:val="24"/>
        </w:rPr>
        <w:t>В.А. Сухомлинский</w:t>
      </w:r>
    </w:p>
    <w:p w:rsidR="009458DE" w:rsidRPr="009458DE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 xml:space="preserve">Одна из задач образования - помочь ребенку открыть самого себя. Показать, что мир существует не только вокруг, но и внутри каждого. И этот мир позволит увидеть </w:t>
      </w:r>
      <w:proofErr w:type="gramStart"/>
      <w:r w:rsidRPr="009458DE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9458DE">
        <w:rPr>
          <w:rFonts w:ascii="Times New Roman" w:hAnsi="Times New Roman" w:cs="Times New Roman"/>
          <w:sz w:val="24"/>
          <w:szCs w:val="24"/>
        </w:rPr>
        <w:t xml:space="preserve"> в самых простых, обыденных вещах: листке, травинке, камушке, кусочке ткани, перышке.</w:t>
      </w:r>
    </w:p>
    <w:p w:rsidR="009458DE" w:rsidRPr="009458DE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Творчество, является неотъемлемой  характеристикой современного образования. Оно рассматривается как непременное условие успешной самореализации личности, которое позволяет наиболее эффективно проявлять себя в обществе. Формированию мышления у детей, навыков исследовательской деятельности и изобретательской работы, конечно же, способствует творческая деятельность.</w:t>
      </w:r>
    </w:p>
    <w:p w:rsidR="009458DE" w:rsidRPr="009458DE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Чем раньше дети будут вовлекаться в творческую деятельность, тем лучше. У них будет развиваться гибкость мышления и пытливость ума, способность к оценке, видение проблем и другие качества, характерные для человека с развитым интеллектом.</w:t>
      </w:r>
    </w:p>
    <w:p w:rsidR="009458DE" w:rsidRPr="009458DE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9458DE">
        <w:rPr>
          <w:rFonts w:ascii="Times New Roman" w:hAnsi="Times New Roman" w:cs="Times New Roman"/>
          <w:sz w:val="24"/>
          <w:szCs w:val="24"/>
        </w:rPr>
        <w:t>Становясь старше, у ребёнка появляется больше собственных представлений о том, чем он хочет заниматься. У одних детей могут быть явные способности, другие хотят посещать кружки за компанию с друзьями. Занятия в кружке для подростков даже могут перерасти в профессию. Все это заслуживает поддержки со стороны педагога.</w:t>
      </w:r>
    </w:p>
    <w:p w:rsidR="009458DE" w:rsidRPr="00F53DEC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Работа в кружке расширяет кругозор учащихся, повышает общую культуру, позволяет выявить способности и таланты, приучает к труду.</w:t>
      </w:r>
    </w:p>
    <w:p w:rsidR="009458DE" w:rsidRPr="009458DE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9458D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458DE">
        <w:rPr>
          <w:rFonts w:ascii="Times New Roman" w:hAnsi="Times New Roman" w:cs="Times New Roman"/>
          <w:sz w:val="24"/>
          <w:szCs w:val="24"/>
        </w:rPr>
        <w:t>развитие творческих способностей ребенка, проявляющего интерес к техническому и художественному творчеству.</w:t>
      </w:r>
    </w:p>
    <w:p w:rsidR="009458DE" w:rsidRPr="009458DE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9458DE" w:rsidRPr="009458DE" w:rsidRDefault="009458DE" w:rsidP="00945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Образовательные:</w:t>
      </w:r>
    </w:p>
    <w:p w:rsidR="009458DE" w:rsidRPr="009458DE" w:rsidRDefault="009458DE" w:rsidP="009458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Ознакомление с видами прикладного творчества, основанного на природном материале;</w:t>
      </w:r>
    </w:p>
    <w:p w:rsidR="009458DE" w:rsidRPr="009458DE" w:rsidRDefault="009458DE" w:rsidP="009458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 xml:space="preserve">Познакомить учащихся с основными приемами и навыками декоративной стилизации, </w:t>
      </w:r>
      <w:proofErr w:type="spellStart"/>
      <w:r w:rsidRPr="009458DE">
        <w:rPr>
          <w:rFonts w:ascii="Times New Roman" w:hAnsi="Times New Roman" w:cs="Times New Roman"/>
          <w:sz w:val="24"/>
          <w:szCs w:val="24"/>
        </w:rPr>
        <w:t>фитодизайна</w:t>
      </w:r>
      <w:proofErr w:type="spellEnd"/>
      <w:r w:rsidRPr="009458DE">
        <w:rPr>
          <w:rFonts w:ascii="Times New Roman" w:hAnsi="Times New Roman" w:cs="Times New Roman"/>
          <w:sz w:val="24"/>
          <w:szCs w:val="24"/>
        </w:rPr>
        <w:t>, технологиями заготовки сырья, сушки растений, составления композиций.</w:t>
      </w:r>
    </w:p>
    <w:p w:rsidR="009458DE" w:rsidRPr="00EE029E" w:rsidRDefault="009458DE" w:rsidP="00EE02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Научить детей правильно строить свою речь, излагать свои творческие</w:t>
      </w:r>
      <w:r w:rsidR="00EE029E" w:rsidRPr="00EE029E">
        <w:rPr>
          <w:rFonts w:ascii="Times New Roman" w:hAnsi="Times New Roman" w:cs="Times New Roman"/>
          <w:sz w:val="24"/>
          <w:szCs w:val="24"/>
        </w:rPr>
        <w:t xml:space="preserve"> </w:t>
      </w:r>
      <w:r w:rsidRPr="00EE029E">
        <w:rPr>
          <w:rFonts w:ascii="Times New Roman" w:hAnsi="Times New Roman" w:cs="Times New Roman"/>
          <w:sz w:val="24"/>
          <w:szCs w:val="24"/>
        </w:rPr>
        <w:t>замыслы, идеи.</w:t>
      </w:r>
    </w:p>
    <w:p w:rsidR="009458DE" w:rsidRPr="009458DE" w:rsidRDefault="009458DE" w:rsidP="00EE02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Развивающие:</w:t>
      </w:r>
    </w:p>
    <w:p w:rsidR="009458DE" w:rsidRPr="009458DE" w:rsidRDefault="009458DE" w:rsidP="00EE02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развитие творческих способностей, всестороннее развитие обучающихся;</w:t>
      </w:r>
    </w:p>
    <w:p w:rsidR="00EE029E" w:rsidRPr="00EE029E" w:rsidRDefault="009458DE" w:rsidP="00EE02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формирование  и  развитие  культуры  труда,  воображения,  наблюдательности,  </w:t>
      </w:r>
    </w:p>
    <w:p w:rsidR="009458DE" w:rsidRPr="009458DE" w:rsidRDefault="009458DE" w:rsidP="00EE029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мышления,  художественного  вкуса;  </w:t>
      </w:r>
    </w:p>
    <w:p w:rsidR="009458DE" w:rsidRPr="009458DE" w:rsidRDefault="009458DE" w:rsidP="00EE02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формирование нравственной основы личности, повышение уровня духовной культуры;</w:t>
      </w:r>
    </w:p>
    <w:p w:rsidR="009458DE" w:rsidRPr="009458DE" w:rsidRDefault="009458DE" w:rsidP="00EE02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мышления;</w:t>
      </w:r>
    </w:p>
    <w:p w:rsidR="009458DE" w:rsidRPr="009458DE" w:rsidRDefault="009458DE" w:rsidP="00EE02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Развивать творческое мышление, творческую активность, кругозор, эстетический вкус, моторику рук, внимание.</w:t>
      </w:r>
    </w:p>
    <w:p w:rsidR="009458DE" w:rsidRPr="009458DE" w:rsidRDefault="009458DE" w:rsidP="00EE029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58DE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9458DE">
        <w:rPr>
          <w:rFonts w:ascii="Times New Roman" w:hAnsi="Times New Roman" w:cs="Times New Roman"/>
          <w:sz w:val="24"/>
          <w:szCs w:val="24"/>
        </w:rPr>
        <w:t> </w:t>
      </w:r>
      <w:r w:rsidRPr="009458DE">
        <w:rPr>
          <w:rFonts w:ascii="Times New Roman" w:hAnsi="Times New Roman" w:cs="Times New Roman"/>
          <w:i/>
          <w:iCs/>
          <w:sz w:val="24"/>
          <w:szCs w:val="24"/>
          <w:u w:val="single"/>
        </w:rPr>
        <w:t> Воспитательные</w:t>
      </w:r>
      <w:r w:rsidRPr="009458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58DE" w:rsidRPr="009458DE" w:rsidRDefault="009458DE" w:rsidP="00EE02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Воспитание трудолюбия, аккуратности,</w:t>
      </w:r>
    </w:p>
    <w:p w:rsidR="009458DE" w:rsidRPr="009458DE" w:rsidRDefault="009458DE" w:rsidP="00EE02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бережное отношение к природе,</w:t>
      </w:r>
    </w:p>
    <w:p w:rsidR="009458DE" w:rsidRPr="009458DE" w:rsidRDefault="009458DE" w:rsidP="00EE02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целеустремленности, правильно оценивать работу своих товарищей.</w:t>
      </w:r>
    </w:p>
    <w:p w:rsidR="005D137F" w:rsidRPr="00F53DEC" w:rsidRDefault="005D137F" w:rsidP="0094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95B" w:rsidRPr="00F53DEC" w:rsidRDefault="0005295B" w:rsidP="009458DE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DE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программы и возраст </w:t>
      </w:r>
      <w:proofErr w:type="gramStart"/>
      <w:r w:rsidRPr="009458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458DE" w:rsidRPr="00F53DEC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95B" w:rsidRPr="00F53DEC" w:rsidRDefault="0005295B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 при постоянном составе детей. Возраст обучающихся 7 – 11 лет.</w:t>
      </w:r>
    </w:p>
    <w:p w:rsidR="0005295B" w:rsidRPr="00F53DEC" w:rsidRDefault="0005295B" w:rsidP="009458DE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DE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9458DE" w:rsidRPr="00F53DEC" w:rsidRDefault="009458DE" w:rsidP="009458DE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8DE" w:rsidRPr="00F53DEC" w:rsidRDefault="009458DE" w:rsidP="009458DE">
      <w:pPr>
        <w:pStyle w:val="a3"/>
        <w:ind w:left="-1134"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58DE">
        <w:rPr>
          <w:rFonts w:ascii="Times New Roman" w:hAnsi="Times New Roman" w:cs="Times New Roman"/>
          <w:b/>
          <w:bCs/>
          <w:sz w:val="24"/>
          <w:szCs w:val="24"/>
        </w:rPr>
        <w:t>К концу обучения дети</w:t>
      </w:r>
      <w:r w:rsidRPr="009458DE">
        <w:rPr>
          <w:rFonts w:ascii="Times New Roman" w:hAnsi="Times New Roman" w:cs="Times New Roman"/>
          <w:sz w:val="24"/>
          <w:szCs w:val="24"/>
        </w:rPr>
        <w:t> </w:t>
      </w:r>
      <w:r w:rsidRPr="009458DE">
        <w:rPr>
          <w:rFonts w:ascii="Times New Roman" w:hAnsi="Times New Roman" w:cs="Times New Roman"/>
          <w:b/>
          <w:bCs/>
          <w:sz w:val="24"/>
          <w:szCs w:val="24"/>
        </w:rPr>
        <w:t>должны знать</w:t>
      </w:r>
      <w:r w:rsidRPr="009458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 xml:space="preserve">бумагу, виды бумаги, ее свойства и применение. Материалы и приспособления, применяемые при работе с бумагой. </w:t>
      </w:r>
      <w:proofErr w:type="gramStart"/>
      <w:r w:rsidRPr="009458DE">
        <w:rPr>
          <w:rFonts w:ascii="Times New Roman" w:hAnsi="Times New Roman" w:cs="Times New Roman"/>
          <w:sz w:val="24"/>
          <w:szCs w:val="24"/>
        </w:rPr>
        <w:t>Разнообразие техник работ с бумагой (складывание, сгибание, вырезание, скручивание, склеивание);</w:t>
      </w:r>
      <w:proofErr w:type="gramEnd"/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 жанры изобразительного искусства: натюрморт, портрет, пейзаж;</w:t>
      </w:r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 xml:space="preserve">Основы композиции, формообразования, </w:t>
      </w:r>
      <w:proofErr w:type="spellStart"/>
      <w:r w:rsidRPr="009458D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458DE">
        <w:rPr>
          <w:rFonts w:ascii="Times New Roman" w:hAnsi="Times New Roman" w:cs="Times New Roman"/>
          <w:sz w:val="24"/>
          <w:szCs w:val="24"/>
        </w:rPr>
        <w:t>;</w:t>
      </w:r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 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 xml:space="preserve">историю возникновения и развития </w:t>
      </w:r>
      <w:proofErr w:type="spellStart"/>
      <w:r w:rsidRPr="009458DE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9458DE">
        <w:rPr>
          <w:rFonts w:ascii="Times New Roman" w:hAnsi="Times New Roman" w:cs="Times New Roman"/>
          <w:sz w:val="24"/>
          <w:szCs w:val="24"/>
        </w:rPr>
        <w:t>, сведения о материалах, инструментах и приспособлениях, технику создания работ с использованием мятой бумаги, способы декоративного оформления готовых работ;</w:t>
      </w:r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 xml:space="preserve"> общие понятия построения объемно-пространственной композиции. </w:t>
      </w:r>
      <w:proofErr w:type="gramStart"/>
      <w:r w:rsidRPr="009458DE">
        <w:rPr>
          <w:rFonts w:ascii="Times New Roman" w:hAnsi="Times New Roman" w:cs="Times New Roman"/>
          <w:sz w:val="24"/>
          <w:szCs w:val="24"/>
        </w:rPr>
        <w:t>Понятия: масштаб, ритм, симметрия, асимметрия, стилизация, раппорт;</w:t>
      </w:r>
      <w:proofErr w:type="gramEnd"/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понятие «аппликация», виды аппликации, исторический экскурс. Цветовое и композиционное решение;</w:t>
      </w:r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 понятие «оригами» и «Модульное оригами», их отличия.</w:t>
      </w:r>
    </w:p>
    <w:p w:rsidR="009458DE" w:rsidRPr="00F53DEC" w:rsidRDefault="009458DE" w:rsidP="009458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58DE" w:rsidRDefault="009458DE" w:rsidP="009458DE">
      <w:pPr>
        <w:pStyle w:val="a3"/>
        <w:ind w:left="-1134" w:firstLine="567"/>
        <w:rPr>
          <w:rFonts w:ascii="Times New Roman" w:hAnsi="Times New Roman" w:cs="Times New Roman"/>
          <w:b/>
          <w:sz w:val="24"/>
          <w:szCs w:val="24"/>
        </w:rPr>
      </w:pPr>
      <w:r w:rsidRPr="009458DE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передавать в собственной художественно-творческой деятельности специфику стилистики каждой изученной техники программы;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 • 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моделировать с помощью трансформации форм новые образы;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понимать культурные традиции, отраженные в предметах рукотворного мира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называть функциональное назначение приспособлений и инструментов;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выполнять приемы разметки деталей и простых изделий с помощью приспособлений (шаблон, трафарет);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выполнять приемы удобной и безопасной работы ручными инструментами: ножницы, канцелярский нож;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выполнять графические построения (разметку) с помощью чертёжных инструментов: линейка, угольник, циркуль;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выбирать инструменты в соответствии с решаемой практической задачей;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наблюдать и описывать свойства используемых материалов;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подбирать материалы в зависимости от назначения и конструктивных особенностей изделия;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добывать необходимую информацию (устную и графическую).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 • анализировать конструкцию изделий и технологию их изготовления; • определять основные конструктивные особенности изделий;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подбирать оптимальные технологические способы изготовления деталей и изделия в целом;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соблюдать общие требования дизайна изделий;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планировать предстоящую практическую деятельность. Осуществлять самоконтроль.</w:t>
      </w:r>
    </w:p>
    <w:p w:rsidR="00BD7DB3" w:rsidRDefault="00BD7DB3" w:rsidP="00BD7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D7DB3" w:rsidRPr="002850BC" w:rsidSect="00A9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00" w:rsidRDefault="005C3600" w:rsidP="00C256B4">
      <w:pPr>
        <w:spacing w:after="0" w:line="240" w:lineRule="auto"/>
      </w:pPr>
      <w:r>
        <w:separator/>
      </w:r>
    </w:p>
  </w:endnote>
  <w:endnote w:type="continuationSeparator" w:id="0">
    <w:p w:rsidR="005C3600" w:rsidRDefault="005C3600" w:rsidP="00C2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00" w:rsidRDefault="005C3600" w:rsidP="00C256B4">
      <w:pPr>
        <w:spacing w:after="0" w:line="240" w:lineRule="auto"/>
      </w:pPr>
      <w:r>
        <w:separator/>
      </w:r>
    </w:p>
  </w:footnote>
  <w:footnote w:type="continuationSeparator" w:id="0">
    <w:p w:rsidR="005C3600" w:rsidRDefault="005C3600" w:rsidP="00C2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25AA"/>
    <w:multiLevelType w:val="multilevel"/>
    <w:tmpl w:val="4C32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C7277"/>
    <w:multiLevelType w:val="multilevel"/>
    <w:tmpl w:val="0E30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D6A69"/>
    <w:multiLevelType w:val="multilevel"/>
    <w:tmpl w:val="066A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07F74"/>
    <w:multiLevelType w:val="multilevel"/>
    <w:tmpl w:val="BA18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F63DD"/>
    <w:multiLevelType w:val="multilevel"/>
    <w:tmpl w:val="9DC2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C5C6F"/>
    <w:multiLevelType w:val="multilevel"/>
    <w:tmpl w:val="C43A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00986"/>
    <w:multiLevelType w:val="multilevel"/>
    <w:tmpl w:val="2094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05B93"/>
    <w:multiLevelType w:val="multilevel"/>
    <w:tmpl w:val="B7E41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262D7"/>
    <w:multiLevelType w:val="hybridMultilevel"/>
    <w:tmpl w:val="2AD4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25A"/>
    <w:rsid w:val="0001280F"/>
    <w:rsid w:val="0005295B"/>
    <w:rsid w:val="000C3C18"/>
    <w:rsid w:val="000E1EDC"/>
    <w:rsid w:val="0010186B"/>
    <w:rsid w:val="001307DB"/>
    <w:rsid w:val="00147DE5"/>
    <w:rsid w:val="001A1E84"/>
    <w:rsid w:val="002164F9"/>
    <w:rsid w:val="002357F5"/>
    <w:rsid w:val="00247744"/>
    <w:rsid w:val="0028071F"/>
    <w:rsid w:val="00281CBF"/>
    <w:rsid w:val="002E6622"/>
    <w:rsid w:val="00393CE7"/>
    <w:rsid w:val="003A1D0F"/>
    <w:rsid w:val="00406521"/>
    <w:rsid w:val="004726BF"/>
    <w:rsid w:val="00485DA6"/>
    <w:rsid w:val="00491A63"/>
    <w:rsid w:val="004939B2"/>
    <w:rsid w:val="004A0657"/>
    <w:rsid w:val="004D5EF8"/>
    <w:rsid w:val="004D7F8B"/>
    <w:rsid w:val="00535244"/>
    <w:rsid w:val="0058135C"/>
    <w:rsid w:val="00597278"/>
    <w:rsid w:val="005A51BE"/>
    <w:rsid w:val="005B0EEC"/>
    <w:rsid w:val="005C3600"/>
    <w:rsid w:val="005C53E5"/>
    <w:rsid w:val="005D137F"/>
    <w:rsid w:val="005D2724"/>
    <w:rsid w:val="006C325A"/>
    <w:rsid w:val="007219B6"/>
    <w:rsid w:val="007265AF"/>
    <w:rsid w:val="00726C31"/>
    <w:rsid w:val="007570DE"/>
    <w:rsid w:val="007D4B4B"/>
    <w:rsid w:val="00812203"/>
    <w:rsid w:val="00824FB9"/>
    <w:rsid w:val="00837FBE"/>
    <w:rsid w:val="00853B72"/>
    <w:rsid w:val="008871E5"/>
    <w:rsid w:val="009458DE"/>
    <w:rsid w:val="00995901"/>
    <w:rsid w:val="00A97FD0"/>
    <w:rsid w:val="00B443DC"/>
    <w:rsid w:val="00B5794E"/>
    <w:rsid w:val="00B72C7B"/>
    <w:rsid w:val="00B901C2"/>
    <w:rsid w:val="00B97445"/>
    <w:rsid w:val="00BB097F"/>
    <w:rsid w:val="00BD315C"/>
    <w:rsid w:val="00BD7DB3"/>
    <w:rsid w:val="00BE47B7"/>
    <w:rsid w:val="00C256B4"/>
    <w:rsid w:val="00C72003"/>
    <w:rsid w:val="00C93E84"/>
    <w:rsid w:val="00CB2C96"/>
    <w:rsid w:val="00CD5434"/>
    <w:rsid w:val="00CE39C7"/>
    <w:rsid w:val="00CF4B21"/>
    <w:rsid w:val="00D00BD4"/>
    <w:rsid w:val="00D70C3A"/>
    <w:rsid w:val="00DF406A"/>
    <w:rsid w:val="00E20EF5"/>
    <w:rsid w:val="00E261A2"/>
    <w:rsid w:val="00E339B3"/>
    <w:rsid w:val="00E41BA2"/>
    <w:rsid w:val="00ED3CC9"/>
    <w:rsid w:val="00EE029E"/>
    <w:rsid w:val="00F0089E"/>
    <w:rsid w:val="00F101D3"/>
    <w:rsid w:val="00F53DEC"/>
    <w:rsid w:val="00FA32B4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5B"/>
  </w:style>
  <w:style w:type="paragraph" w:styleId="1">
    <w:name w:val="heading 1"/>
    <w:basedOn w:val="a"/>
    <w:next w:val="a"/>
    <w:link w:val="10"/>
    <w:uiPriority w:val="9"/>
    <w:qFormat/>
    <w:rsid w:val="00D70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8DE"/>
    <w:pPr>
      <w:spacing w:after="0" w:line="240" w:lineRule="auto"/>
    </w:pPr>
  </w:style>
  <w:style w:type="paragraph" w:customStyle="1" w:styleId="c27">
    <w:name w:val="c27"/>
    <w:basedOn w:val="a"/>
    <w:rsid w:val="00C2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56B4"/>
  </w:style>
  <w:style w:type="paragraph" w:styleId="a4">
    <w:name w:val="header"/>
    <w:basedOn w:val="a"/>
    <w:link w:val="a5"/>
    <w:uiPriority w:val="99"/>
    <w:unhideWhenUsed/>
    <w:rsid w:val="00C2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6B4"/>
  </w:style>
  <w:style w:type="paragraph" w:styleId="a6">
    <w:name w:val="footer"/>
    <w:basedOn w:val="a"/>
    <w:link w:val="a7"/>
    <w:uiPriority w:val="99"/>
    <w:unhideWhenUsed/>
    <w:rsid w:val="00C2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6B4"/>
  </w:style>
  <w:style w:type="paragraph" w:styleId="a8">
    <w:name w:val="Normal (Web)"/>
    <w:basedOn w:val="a"/>
    <w:uiPriority w:val="99"/>
    <w:semiHidden/>
    <w:unhideWhenUsed/>
    <w:rsid w:val="00CF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5B"/>
  </w:style>
  <w:style w:type="paragraph" w:styleId="1">
    <w:name w:val="heading 1"/>
    <w:basedOn w:val="a"/>
    <w:next w:val="a"/>
    <w:link w:val="10"/>
    <w:uiPriority w:val="9"/>
    <w:qFormat/>
    <w:rsid w:val="00D70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8DE"/>
    <w:pPr>
      <w:spacing w:after="0" w:line="240" w:lineRule="auto"/>
    </w:pPr>
  </w:style>
  <w:style w:type="paragraph" w:customStyle="1" w:styleId="c27">
    <w:name w:val="c27"/>
    <w:basedOn w:val="a"/>
    <w:rsid w:val="00C2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56B4"/>
  </w:style>
  <w:style w:type="paragraph" w:styleId="a4">
    <w:name w:val="header"/>
    <w:basedOn w:val="a"/>
    <w:link w:val="a5"/>
    <w:uiPriority w:val="99"/>
    <w:unhideWhenUsed/>
    <w:rsid w:val="00C2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6B4"/>
  </w:style>
  <w:style w:type="paragraph" w:styleId="a6">
    <w:name w:val="footer"/>
    <w:basedOn w:val="a"/>
    <w:link w:val="a7"/>
    <w:uiPriority w:val="99"/>
    <w:unhideWhenUsed/>
    <w:rsid w:val="00C2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6B4"/>
  </w:style>
  <w:style w:type="paragraph" w:styleId="a8">
    <w:name w:val="Normal (Web)"/>
    <w:basedOn w:val="a"/>
    <w:uiPriority w:val="99"/>
    <w:semiHidden/>
    <w:unhideWhenUsed/>
    <w:rsid w:val="00CF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2</cp:revision>
  <dcterms:created xsi:type="dcterms:W3CDTF">2020-04-28T01:24:00Z</dcterms:created>
  <dcterms:modified xsi:type="dcterms:W3CDTF">2020-04-28T01:24:00Z</dcterms:modified>
</cp:coreProperties>
</file>