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FFA" w:rsidRDefault="00E53FFA" w:rsidP="00224BD9">
      <w:pPr>
        <w:pStyle w:val="Standard"/>
        <w:jc w:val="center"/>
        <w:rPr>
          <w:rFonts w:ascii="Times New Roman" w:hAnsi="Times New Roman" w:cs="Times New Roman"/>
          <w:sz w:val="28"/>
          <w:szCs w:val="28"/>
        </w:rPr>
      </w:pPr>
    </w:p>
    <w:p w:rsidR="00E53FFA" w:rsidRPr="00914195" w:rsidRDefault="00914195" w:rsidP="00E53FFA">
      <w:pPr>
        <w:jc w:val="center"/>
        <w:rPr>
          <w:rFonts w:ascii="Times New Roman" w:hAnsi="Times New Roman" w:cs="Times New Roman"/>
          <w:b/>
          <w:sz w:val="28"/>
          <w:szCs w:val="28"/>
        </w:rPr>
      </w:pPr>
      <w:r w:rsidRPr="00914195">
        <w:rPr>
          <w:rFonts w:ascii="Times New Roman" w:hAnsi="Times New Roman" w:cs="Times New Roman"/>
          <w:b/>
          <w:sz w:val="28"/>
          <w:szCs w:val="28"/>
        </w:rPr>
        <w:t>Пояснительная записка</w:t>
      </w:r>
    </w:p>
    <w:p w:rsidR="00E53FFA" w:rsidRPr="00224BD9" w:rsidRDefault="00E53FFA" w:rsidP="00E53FFA">
      <w:pPr>
        <w:jc w:val="center"/>
        <w:rPr>
          <w:rFonts w:ascii="Times New Roman" w:hAnsi="Times New Roman" w:cs="Times New Roman"/>
          <w:b/>
          <w:sz w:val="32"/>
          <w:szCs w:val="32"/>
        </w:rPr>
      </w:pPr>
    </w:p>
    <w:p w:rsidR="00E53FFA" w:rsidRPr="00224BD9" w:rsidRDefault="00E53FFA" w:rsidP="00E53FFA">
      <w:pPr>
        <w:jc w:val="center"/>
        <w:rPr>
          <w:rFonts w:ascii="Times New Roman" w:hAnsi="Times New Roman" w:cs="Times New Roman"/>
        </w:rPr>
      </w:pPr>
      <w:r w:rsidRPr="00224BD9">
        <w:rPr>
          <w:rFonts w:ascii="Times New Roman" w:hAnsi="Times New Roman" w:cs="Times New Roman"/>
        </w:rPr>
        <w:t xml:space="preserve">                                                                      «Истоки творческих способностей и дарований </w:t>
      </w:r>
    </w:p>
    <w:p w:rsidR="00E53FFA" w:rsidRPr="00224BD9" w:rsidRDefault="00E53FFA" w:rsidP="00E53FFA">
      <w:pPr>
        <w:jc w:val="center"/>
        <w:rPr>
          <w:rFonts w:ascii="Times New Roman" w:hAnsi="Times New Roman" w:cs="Times New Roman"/>
        </w:rPr>
      </w:pPr>
      <w:r w:rsidRPr="00224BD9">
        <w:rPr>
          <w:rFonts w:ascii="Times New Roman" w:hAnsi="Times New Roman" w:cs="Times New Roman"/>
        </w:rPr>
        <w:t xml:space="preserve">                                                                        детей на кончиках пальцев. От пальцев образно</w:t>
      </w:r>
    </w:p>
    <w:p w:rsidR="00E53FFA" w:rsidRPr="00224BD9" w:rsidRDefault="00E53FFA" w:rsidP="00E53FFA">
      <w:pPr>
        <w:jc w:val="center"/>
        <w:rPr>
          <w:rFonts w:ascii="Times New Roman" w:hAnsi="Times New Roman" w:cs="Times New Roman"/>
        </w:rPr>
      </w:pPr>
      <w:r w:rsidRPr="00224BD9">
        <w:rPr>
          <w:rFonts w:ascii="Times New Roman" w:hAnsi="Times New Roman" w:cs="Times New Roman"/>
        </w:rPr>
        <w:t xml:space="preserve">                                                                       говоря, идут тонч</w:t>
      </w:r>
      <w:r w:rsidR="00914195">
        <w:rPr>
          <w:rFonts w:ascii="Times New Roman" w:hAnsi="Times New Roman" w:cs="Times New Roman"/>
        </w:rPr>
        <w:t xml:space="preserve">айшие ручейки,     которые </w:t>
      </w:r>
      <w:proofErr w:type="gramStart"/>
      <w:r w:rsidR="00914195">
        <w:rPr>
          <w:rFonts w:ascii="Times New Roman" w:hAnsi="Times New Roman" w:cs="Times New Roman"/>
        </w:rPr>
        <w:t>пита</w:t>
      </w:r>
      <w:proofErr w:type="gramEnd"/>
    </w:p>
    <w:p w:rsidR="00E53FFA" w:rsidRPr="00224BD9" w:rsidRDefault="00E53FFA" w:rsidP="00E53FFA">
      <w:pPr>
        <w:jc w:val="right"/>
        <w:rPr>
          <w:rFonts w:ascii="Times New Roman" w:hAnsi="Times New Roman" w:cs="Times New Roman"/>
        </w:rPr>
      </w:pPr>
      <w:r w:rsidRPr="00224BD9">
        <w:rPr>
          <w:rFonts w:ascii="Times New Roman" w:hAnsi="Times New Roman" w:cs="Times New Roman"/>
        </w:rPr>
        <w:t xml:space="preserve">  ют источник творческой мысли. Другими слова-</w:t>
      </w:r>
    </w:p>
    <w:p w:rsidR="00E53FFA" w:rsidRPr="00224BD9" w:rsidRDefault="00E53FFA" w:rsidP="00E53FFA">
      <w:pPr>
        <w:jc w:val="center"/>
        <w:rPr>
          <w:rFonts w:ascii="Times New Roman" w:hAnsi="Times New Roman" w:cs="Times New Roman"/>
        </w:rPr>
      </w:pPr>
      <w:r w:rsidRPr="00224BD9">
        <w:rPr>
          <w:rFonts w:ascii="Times New Roman" w:hAnsi="Times New Roman" w:cs="Times New Roman"/>
        </w:rPr>
        <w:t xml:space="preserve">                                                                       ми: чем больше мастерства в детской ладошке, </w:t>
      </w:r>
    </w:p>
    <w:p w:rsidR="00E53FFA" w:rsidRPr="00224BD9" w:rsidRDefault="00E53FFA" w:rsidP="00E53FFA">
      <w:pPr>
        <w:jc w:val="center"/>
        <w:rPr>
          <w:rFonts w:ascii="Times New Roman" w:hAnsi="Times New Roman" w:cs="Times New Roman"/>
        </w:rPr>
      </w:pPr>
      <w:r w:rsidRPr="00224BD9">
        <w:rPr>
          <w:rFonts w:ascii="Times New Roman" w:hAnsi="Times New Roman" w:cs="Times New Roman"/>
        </w:rPr>
        <w:t xml:space="preserve">                        тем умнее ребенок».</w:t>
      </w:r>
    </w:p>
    <w:p w:rsidR="00E53FFA" w:rsidRPr="00224BD9" w:rsidRDefault="00E53FFA" w:rsidP="00E53FFA">
      <w:pPr>
        <w:jc w:val="right"/>
        <w:rPr>
          <w:rFonts w:ascii="Times New Roman" w:hAnsi="Times New Roman" w:cs="Times New Roman"/>
        </w:rPr>
      </w:pPr>
      <w:r w:rsidRPr="00224BD9">
        <w:rPr>
          <w:rFonts w:ascii="Times New Roman" w:hAnsi="Times New Roman" w:cs="Times New Roman"/>
        </w:rPr>
        <w:t>Сухомлинский В. А.</w:t>
      </w:r>
    </w:p>
    <w:p w:rsidR="00E53FFA" w:rsidRPr="00224BD9" w:rsidRDefault="00E53FFA" w:rsidP="00E53FFA">
      <w:pPr>
        <w:jc w:val="both"/>
        <w:rPr>
          <w:rFonts w:ascii="Times New Roman" w:hAnsi="Times New Roman" w:cs="Times New Roman"/>
          <w:b/>
        </w:rPr>
      </w:pPr>
    </w:p>
    <w:p w:rsidR="00E53FFA" w:rsidRPr="00224BD9" w:rsidRDefault="00E53FFA" w:rsidP="00E53FFA">
      <w:pPr>
        <w:rPr>
          <w:rFonts w:ascii="Times New Roman" w:hAnsi="Times New Roman" w:cs="Times New Roman"/>
          <w:b/>
          <w:sz w:val="28"/>
          <w:szCs w:val="28"/>
        </w:rPr>
      </w:pPr>
      <w:r w:rsidRPr="00224BD9">
        <w:rPr>
          <w:rFonts w:ascii="Times New Roman" w:hAnsi="Times New Roman" w:cs="Times New Roman"/>
          <w:b/>
          <w:sz w:val="28"/>
          <w:szCs w:val="28"/>
        </w:rPr>
        <w:t xml:space="preserve">                 </w:t>
      </w:r>
      <w:r w:rsidR="00914195">
        <w:rPr>
          <w:rFonts w:ascii="Times New Roman" w:hAnsi="Times New Roman" w:cs="Times New Roman"/>
          <w:b/>
          <w:sz w:val="28"/>
          <w:szCs w:val="28"/>
        </w:rPr>
        <w:t xml:space="preserve">          </w:t>
      </w:r>
    </w:p>
    <w:p w:rsidR="00E53FFA" w:rsidRPr="00224BD9" w:rsidRDefault="00E53FFA" w:rsidP="00E53FFA">
      <w:pPr>
        <w:rPr>
          <w:rFonts w:ascii="Times New Roman" w:hAnsi="Times New Roman" w:cs="Times New Roman"/>
          <w:b/>
        </w:rPr>
      </w:pPr>
    </w:p>
    <w:p w:rsidR="00E53FFA" w:rsidRPr="00224BD9" w:rsidRDefault="00E53FFA" w:rsidP="00E53FFA">
      <w:pPr>
        <w:rPr>
          <w:rFonts w:ascii="Times New Roman" w:hAnsi="Times New Roman" w:cs="Times New Roman"/>
          <w:b/>
        </w:rPr>
      </w:pPr>
      <w:r w:rsidRPr="00224BD9">
        <w:rPr>
          <w:rFonts w:ascii="Times New Roman" w:hAnsi="Times New Roman" w:cs="Times New Roman"/>
          <w:b/>
        </w:rPr>
        <w:t>Актуальность.</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Новые жизненные условия, в которые поставлены современные обучающиеся, вступающие в жизнь, выдвигают свои требования: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быть мыслящими, инициативными, самостоятельными, вырабатывать свои новые оригинальные решения;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быть ориентированными на лучшие конечные результаты.</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Требования эти актуальны и для выпускников начальной школы.</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Реализация же этих требований предполагает человека с творческими способностями.</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Характеризуя актуальность темы, видим, что особое значение приобретает проблема творчества; способностей детей, развитие которых выступает своеобразной гарантией социализации личности ребенка в обществе.</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Среди многообразия видов творческой деятельности конструирование занимает одно из ведущих положений. Этот вид деятельности связан с эмоциональной стороной жизни человека, в ней находят своё отражение особенности восприятия человеком окружающего мира: природы, общественной жизни, а также особенности развития воображения. В конструировании проявляются многие психические процессы, но, пожалуй, наиболее ярко - творческое воображение и мышление. Одним из видов конструирования является оригами.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Занятия оригами с точки зрения психологии получаются эмоционально-разгрузочными, они служат стимулом для интеллектуального и эстетического развития учащихся.</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Кроме того, занятия оригами развивают коммуникативные навыки детей.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При помощи оригами можно отрабатывать различные поведенческие модели. Модульное оригами (складывание фигур из треугольников), и особенно создание тематических композиций, требует участия нескольких человек, коллектива. Каждый из участников складывания должен выполнить один или несколько элементов будущей поделки. При этом его треугольники должны быть такими же аккуратными, как и те, которые выполнены другими членами группы. Если один из участников группы не смог найти общего языка с другими, договориться с партнерами, поделка выполнена быть не может. Маленькая проблема поиска общего языка в группе сказывается на следующих уровнях общения в группе. Таким образом, складывание оригинальной поделки-игрушки становится обычной психологической задачей, для решения которой следует выбрать лидера, распределить роли, договориться об условиях участия в работе, взаимодействия или правилах. Ведь кому-то в этой группе придется выступить в роли художника, подбирая цвета для выполнения модели, кто-то станет руководить сборкой элементов. А кому-то придется </w:t>
      </w:r>
      <w:proofErr w:type="gramStart"/>
      <w:r w:rsidRPr="00224BD9">
        <w:rPr>
          <w:rFonts w:ascii="Times New Roman" w:hAnsi="Times New Roman" w:cs="Times New Roman"/>
        </w:rPr>
        <w:t>выполнять роль</w:t>
      </w:r>
      <w:proofErr w:type="gramEnd"/>
      <w:r w:rsidRPr="00224BD9">
        <w:rPr>
          <w:rFonts w:ascii="Times New Roman" w:hAnsi="Times New Roman" w:cs="Times New Roman"/>
        </w:rPr>
        <w:t xml:space="preserve"> статистов. Таким образом, занятия оригами позволяют удовлетворить потребности детей в общении со своими сверстниками, а также в желании </w:t>
      </w:r>
      <w:r w:rsidRPr="00224BD9">
        <w:rPr>
          <w:rFonts w:ascii="Times New Roman" w:hAnsi="Times New Roman" w:cs="Times New Roman"/>
        </w:rPr>
        <w:lastRenderedPageBreak/>
        <w:t>реализовать свои лидерские и организаторские способности.</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И последним аргументом в пользу и значимость занятий оригами служит то факт, что единственный рабочий материал в оригами - это бумага. Бумага самый доступный и самый дешевый материал для творчества. Ребенок знакомится с ней раньше, чем с любым другим материалом. Бумага привычна, легко поддается любым изменениям. А применение для складывания бумаги любого качества, позволяет заниматься оригами всем, не зависимо от социального положения, возраста, образования.</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Занятие оригами не требует особых приспособлений, оборудованного рабочего места. Поэтому каждый может складывать </w:t>
      </w:r>
      <w:proofErr w:type="spellStart"/>
      <w:r w:rsidRPr="00224BD9">
        <w:rPr>
          <w:rFonts w:ascii="Times New Roman" w:hAnsi="Times New Roman" w:cs="Times New Roman"/>
        </w:rPr>
        <w:t>оригамные</w:t>
      </w:r>
      <w:proofErr w:type="spellEnd"/>
      <w:r w:rsidR="005C7E00" w:rsidRPr="00224BD9">
        <w:rPr>
          <w:rFonts w:ascii="Times New Roman" w:hAnsi="Times New Roman" w:cs="Times New Roman"/>
        </w:rPr>
        <w:t xml:space="preserve"> </w:t>
      </w:r>
      <w:r w:rsidRPr="00224BD9">
        <w:rPr>
          <w:rFonts w:ascii="Times New Roman" w:hAnsi="Times New Roman" w:cs="Times New Roman"/>
        </w:rPr>
        <w:t xml:space="preserve"> фигурки везде, в любой ситуации. Ведь необходимы лишь руки и лист бумаги. Оригами в состоянии воздействовать на эмоциональную сферу человека. Это особенно важно для тех, у кого есть различные проблемы общения, кто застенчив или, напротив, излишне агрессивен. В данном классе имеются </w:t>
      </w:r>
      <w:proofErr w:type="gramStart"/>
      <w:r w:rsidRPr="00224BD9">
        <w:rPr>
          <w:rFonts w:ascii="Times New Roman" w:hAnsi="Times New Roman" w:cs="Times New Roman"/>
        </w:rPr>
        <w:t>учащиеся</w:t>
      </w:r>
      <w:proofErr w:type="gramEnd"/>
      <w:r w:rsidRPr="00224BD9">
        <w:rPr>
          <w:rFonts w:ascii="Times New Roman" w:hAnsi="Times New Roman" w:cs="Times New Roman"/>
        </w:rPr>
        <w:t xml:space="preserve"> которые и застенчивые и агрессивные и такая работа позволяет и раскрепостить от их эмоциональных качеств.  Оригами - идеальная дидактическая игра, развивающая фантазию и изобретательность, логику и пространственное мышление, воображение и интеллект.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Помимо решения вопросов коммуникабельности, такая деятельность способствует развитию эстетического чувства, что не менее важно в работе с младшими школьниками.</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Немаловажен тот факт, что занятия оригами позволяют организовать досуг учащихся в системе, интересно и с пользой для себя и для окружающих.</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Программа строится на таких дидактических </w:t>
      </w:r>
      <w:r w:rsidRPr="00224BD9">
        <w:rPr>
          <w:rFonts w:ascii="Times New Roman" w:hAnsi="Times New Roman" w:cs="Times New Roman"/>
          <w:b/>
        </w:rPr>
        <w:t>принципах</w:t>
      </w:r>
      <w:r w:rsidRPr="00224BD9">
        <w:rPr>
          <w:rFonts w:ascii="Times New Roman" w:hAnsi="Times New Roman" w:cs="Times New Roman"/>
        </w:rPr>
        <w:t xml:space="preserve">, как доступность, достоверность, повторяемость и практичность. </w:t>
      </w:r>
      <w:proofErr w:type="gramStart"/>
      <w:r w:rsidRPr="00224BD9">
        <w:rPr>
          <w:rFonts w:ascii="Times New Roman" w:hAnsi="Times New Roman" w:cs="Times New Roman"/>
        </w:rPr>
        <w:t>Рассчитана</w:t>
      </w:r>
      <w:proofErr w:type="gramEnd"/>
      <w:r w:rsidRPr="00224BD9">
        <w:rPr>
          <w:rFonts w:ascii="Times New Roman" w:hAnsi="Times New Roman" w:cs="Times New Roman"/>
        </w:rPr>
        <w:t xml:space="preserve"> для детей 8-10 лет.</w:t>
      </w: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Ценностные ориентиры.</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Оригами: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развивает у детей способность работать руками под контролем сознания, у них совершенствуется мелкая моторика рук, точные движения пальцев, происходит развитие глазомера;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способствует концентрации внимания, заставляет сосредоточиться на процессе изготовления, чтобы получить желаемый результат;</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активизирует мыслительные процессы. В процессе конструирования у ребенка возникает необходимость соотнесения наглядных символов со </w:t>
      </w:r>
      <w:proofErr w:type="gramStart"/>
      <w:r w:rsidRPr="00224BD9">
        <w:rPr>
          <w:rFonts w:ascii="Times New Roman" w:hAnsi="Times New Roman" w:cs="Times New Roman"/>
        </w:rPr>
        <w:t>словесным</w:t>
      </w:r>
      <w:proofErr w:type="gramEnd"/>
      <w:r w:rsidRPr="00224BD9">
        <w:rPr>
          <w:rFonts w:ascii="Times New Roman" w:hAnsi="Times New Roman" w:cs="Times New Roman"/>
        </w:rPr>
        <w:t xml:space="preserve"> (объяснение приемов складывания, способов сборки) и перевод их значения в самостоятельные действия (самостоятельное выполнение работы);</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совершенствует трудовые умения, формирует культуру труда;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имеет огромное значение в развитии конструктивного мышления, творческого воображения, художественного вкуса.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Составление тематических композиций способствует развитию композиционных навыков;</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Использование такого приема, как отчет о проделанной работе, предварительное устное планирование, работа по технологической, пооперационной карте способствует развитию речи, навыков планирования своей работы, умения последовательно выполнять работу.</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b/>
        </w:rPr>
        <w:t>Цель  программы</w:t>
      </w:r>
      <w:r w:rsidRPr="00224BD9">
        <w:rPr>
          <w:rFonts w:ascii="Times New Roman" w:hAnsi="Times New Roman" w:cs="Times New Roman"/>
        </w:rPr>
        <w:t xml:space="preserve"> – формирование художественно-творческих способностей через обеспечение эмоционально – образного восприятия действительности, развитие эстетических чувств и представлений, образного мышления и воображения.</w:t>
      </w: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Задачи: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Познакомить с основным приемом складывания базовой детали - модульного треугольника;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Учить читать технологическую карту;</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Расширять словарный запас и кругозор посредством тематических бесед;</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Учить читать схемы;</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lastRenderedPageBreak/>
        <w:t>• Учить ориентироваться в проблемных ситуациях.</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Развивать аналитические способности, память, внимание, волю, глазомер, пространственное воображение мелкую моторику рук, соразмерность движения рук, </w:t>
      </w:r>
      <w:proofErr w:type="spellStart"/>
      <w:r w:rsidRPr="00224BD9">
        <w:rPr>
          <w:rFonts w:ascii="Times New Roman" w:hAnsi="Times New Roman" w:cs="Times New Roman"/>
        </w:rPr>
        <w:t>сенсомоторику</w:t>
      </w:r>
      <w:proofErr w:type="spellEnd"/>
      <w:r w:rsidRPr="00224BD9">
        <w:rPr>
          <w:rFonts w:ascii="Times New Roman" w:hAnsi="Times New Roman" w:cs="Times New Roman"/>
        </w:rPr>
        <w:t>, образное и логическое мышление, художественный вкус школьников.</w:t>
      </w:r>
    </w:p>
    <w:p w:rsidR="00E53FFA" w:rsidRPr="00224BD9" w:rsidRDefault="00E53FFA" w:rsidP="00E53FFA">
      <w:pPr>
        <w:jc w:val="both"/>
        <w:rPr>
          <w:rFonts w:ascii="Times New Roman" w:hAnsi="Times New Roman" w:cs="Times New Roman"/>
        </w:rPr>
      </w:pPr>
      <w:proofErr w:type="gramStart"/>
      <w:r w:rsidRPr="00224BD9">
        <w:rPr>
          <w:rFonts w:ascii="Times New Roman" w:hAnsi="Times New Roman" w:cs="Times New Roman"/>
        </w:rPr>
        <w:t>• Воспитывать трудолюбие, терпение, аккуратность, усидчивость, целенаправленность, критичность, эстетический вкус, чувство удовлетворения от совместной работы, чувство взаимопомощи и коллективизма, самостоятельность в работе, волевые качества.</w:t>
      </w:r>
      <w:proofErr w:type="gramEnd"/>
    </w:p>
    <w:p w:rsidR="00E53FFA" w:rsidRPr="00224BD9" w:rsidRDefault="00E53FFA" w:rsidP="00E53FFA">
      <w:pPr>
        <w:jc w:val="both"/>
        <w:rPr>
          <w:rFonts w:ascii="Times New Roman" w:hAnsi="Times New Roman" w:cs="Times New Roman"/>
        </w:rPr>
      </w:pPr>
    </w:p>
    <w:p w:rsidR="00E53FFA" w:rsidRPr="00224BD9" w:rsidRDefault="00E53FFA" w:rsidP="00E53FFA">
      <w:pPr>
        <w:jc w:val="both"/>
        <w:rPr>
          <w:rFonts w:ascii="Times New Roman" w:hAnsi="Times New Roman" w:cs="Times New Roman"/>
        </w:rPr>
      </w:pP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Формы и методы работы.</w:t>
      </w:r>
    </w:p>
    <w:p w:rsidR="00E53FFA" w:rsidRPr="00224BD9" w:rsidRDefault="00E53FFA" w:rsidP="00E53FFA">
      <w:pPr>
        <w:ind w:firstLine="360"/>
        <w:jc w:val="both"/>
        <w:rPr>
          <w:rFonts w:ascii="Times New Roman" w:hAnsi="Times New Roman" w:cs="Times New Roman"/>
        </w:rPr>
      </w:pPr>
      <w:r w:rsidRPr="00224BD9">
        <w:rPr>
          <w:rFonts w:ascii="Times New Roman" w:hAnsi="Times New Roman" w:cs="Times New Roman"/>
        </w:rPr>
        <w:t>Прохождение программы предполагает овладение учащимися комплексом знаний, умений и навыков, обеспечивающих в целом практическую реализацию.</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Программа предполагает работу с детьми в форме практических занятий, совместной работе детей с педагогом, а так же их самостоятельной творческой деятельности. Место педагога в деятельности по обучению детей, работе с бумагой, меняется по мере развития овладения детьми навыками конструирования. Основная задача на всех этапах освоения программы – содействовать развитию инициативы, выдумки и творчества детей в атмосфере эстетических переживаний и увлеченности, совместного творчества взрослого и ребенка.</w:t>
      </w:r>
    </w:p>
    <w:p w:rsidR="00E53FFA" w:rsidRPr="00224BD9" w:rsidRDefault="00E53FFA" w:rsidP="00E53FFA">
      <w:pPr>
        <w:rPr>
          <w:rFonts w:ascii="Times New Roman" w:hAnsi="Times New Roman" w:cs="Times New Roman"/>
        </w:rPr>
      </w:pPr>
      <w:r w:rsidRPr="00224BD9">
        <w:rPr>
          <w:rFonts w:ascii="Times New Roman" w:hAnsi="Times New Roman" w:cs="Times New Roman"/>
        </w:rPr>
        <w:t xml:space="preserve">      </w:t>
      </w:r>
      <w:r w:rsidRPr="00224BD9">
        <w:rPr>
          <w:rFonts w:ascii="Times New Roman" w:hAnsi="Times New Roman" w:cs="Times New Roman"/>
          <w:b/>
        </w:rPr>
        <w:t>Основные виды деятельности</w:t>
      </w:r>
      <w:r w:rsidRPr="00224BD9">
        <w:rPr>
          <w:rFonts w:ascii="Times New Roman" w:hAnsi="Times New Roman" w:cs="Times New Roman"/>
        </w:rPr>
        <w:t xml:space="preserve"> учащихся – это складывание модулей, собирание игрушки, украшение поделки, объяснение  и соблюдение техники безопасности, загадывание и отгадывание загадок, чтение стихов, сочинение сказок, презентация своей работы.</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Программа </w:t>
      </w:r>
      <w:proofErr w:type="gramStart"/>
      <w:r w:rsidRPr="00224BD9">
        <w:rPr>
          <w:rFonts w:ascii="Times New Roman" w:hAnsi="Times New Roman" w:cs="Times New Roman"/>
        </w:rPr>
        <w:t>предусматривает</w:t>
      </w:r>
      <w:r w:rsidR="0087208B">
        <w:rPr>
          <w:rFonts w:ascii="Times New Roman" w:hAnsi="Times New Roman" w:cs="Times New Roman"/>
        </w:rPr>
        <w:t xml:space="preserve"> </w:t>
      </w:r>
      <w:r w:rsidRPr="00224BD9">
        <w:rPr>
          <w:rFonts w:ascii="Times New Roman" w:hAnsi="Times New Roman" w:cs="Times New Roman"/>
        </w:rPr>
        <w:t xml:space="preserve"> преподавание</w:t>
      </w:r>
      <w:r w:rsidR="0087208B">
        <w:rPr>
          <w:rFonts w:ascii="Times New Roman" w:hAnsi="Times New Roman" w:cs="Times New Roman"/>
        </w:rPr>
        <w:t xml:space="preserve"> </w:t>
      </w:r>
      <w:r w:rsidRPr="00224BD9">
        <w:rPr>
          <w:rFonts w:ascii="Times New Roman" w:hAnsi="Times New Roman" w:cs="Times New Roman"/>
        </w:rPr>
        <w:t xml:space="preserve"> материла</w:t>
      </w:r>
      <w:proofErr w:type="gramEnd"/>
      <w:r w:rsidRPr="00224BD9">
        <w:rPr>
          <w:rFonts w:ascii="Times New Roman" w:hAnsi="Times New Roman" w:cs="Times New Roman"/>
        </w:rPr>
        <w:t xml:space="preserve"> по «восходящей спирали», то есть периодическое возвращение к определенным приемам на более высоком и сложном уровне.</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Все задания соответствуют по сложности детям определенного возраста. Это гарантирует успех каждого ребенка и, как следствие воспитывает уверенность в себе.</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Образные представления у школьников значительно опережают их практические умения. Поэтому предполагаются игры-упражне</w:t>
      </w:r>
      <w:r w:rsidR="005C7E00" w:rsidRPr="00224BD9">
        <w:rPr>
          <w:rFonts w:ascii="Times New Roman" w:hAnsi="Times New Roman" w:cs="Times New Roman"/>
        </w:rPr>
        <w:t>ния,</w:t>
      </w:r>
      <w:r w:rsidRPr="00224BD9">
        <w:rPr>
          <w:rFonts w:ascii="Times New Roman" w:hAnsi="Times New Roman" w:cs="Times New Roman"/>
        </w:rPr>
        <w:t xml:space="preserve"> задания, обогащающие словарный запас детей. Информативный материал, небольшой по объему, интересный по содержанию, дается как перед конструированием игрушек, так и во время работы. Готовые поделки обыгрываются, используются для создания сложных композиций на темы литературных произведений, для сюжетно-образной игры.</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Выполнение творческих заданий на темы сказок служат развитию воображения и фантазии у ребят, позволяют не только выявлять индивидуальные творческие возможности, но и решать нравственно-этические задачи в образной форме. При выполнении задания перед учащимися ставится задача определить назначения своего изделия.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Программа ориентирует обучающихся на творчество, самостоятельность в поисках композиционных решений в выборе способов приготовления поделок. Используя полученные знания, ребята уже на первом году обучения создают свои конструкции, не пользуясь выкройками и шаблонами. Готовые выкройки лишают творческого начала того, кто ими пользуется, оставляя за ним право лишь на механическое исполнительство.</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Коллективные работы незаменимы для объединения коллектива, разработки творческих проектов, приобретения коммуникативных навыков, для естественного детского обмена опытом в атмосфере дружбы и доверия, открытости.</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Программа предусматривает участие в конкурсах и выставках. Это является стимулирующим элементом, необходимым в процессе обучения.</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В программе предусмотрено не только постепенное усложнение материала, но и постепенное изменение видов работы: от создания фигурок до сочинения сказок, коллективных работ, сказочных персонажей с последующей драматизацией. Занятия </w:t>
      </w:r>
      <w:r w:rsidRPr="00224BD9">
        <w:rPr>
          <w:rFonts w:ascii="Times New Roman" w:hAnsi="Times New Roman" w:cs="Times New Roman"/>
        </w:rPr>
        <w:lastRenderedPageBreak/>
        <w:t>модульным оригами – уроки практического жизненного опыта, освоения и постижения окружающего мира, красоты и гармонии. Нет предела творчеству, ибо творчество – это та самая детская игра, которая сумела выжить во взрослом человеке.</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 xml:space="preserve">В проведении занятий используются как индивидуальные, так и групповые и коллективные </w:t>
      </w:r>
      <w:r w:rsidRPr="00224BD9">
        <w:rPr>
          <w:rFonts w:ascii="Times New Roman" w:hAnsi="Times New Roman" w:cs="Times New Roman"/>
          <w:b/>
        </w:rPr>
        <w:t>формы</w:t>
      </w:r>
      <w:r w:rsidRPr="00224BD9">
        <w:rPr>
          <w:rFonts w:ascii="Times New Roman" w:hAnsi="Times New Roman" w:cs="Times New Roman"/>
        </w:rPr>
        <w:t xml:space="preserve"> работы.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Каждое занятие, как правило, включает теоретическую часть и практическое выполнение задания. Теоретические сведения — это объяснение нового материала, информация познавательного характера, общие сведения о предмете изготовления. Практические работы включают изготовление, оформление поделок, отчет о проделанной работе.</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Отчет о проделанной работе позволяет научить ребенка последовательности в работе, развить навыки самоконтроля.</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Обучающиеся приобретают необходимые в жизни элементарные знания, умения и навыки работы с бумагой в технике модульного оригами. В процессе занятий, накапливая практический опыт в изготовлении игрушек, обучающиеся от простых изделий постепенно переходят к освоению сложных, от изменения каких-то деталей игрушки до моделирования и конструирования новых игрушек, тематических композиций.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Образовательный проце</w:t>
      </w:r>
      <w:proofErr w:type="gramStart"/>
      <w:r w:rsidRPr="00224BD9">
        <w:rPr>
          <w:rFonts w:ascii="Times New Roman" w:hAnsi="Times New Roman" w:cs="Times New Roman"/>
        </w:rPr>
        <w:t>сс вкл</w:t>
      </w:r>
      <w:proofErr w:type="gramEnd"/>
      <w:r w:rsidRPr="00224BD9">
        <w:rPr>
          <w:rFonts w:ascii="Times New Roman" w:hAnsi="Times New Roman" w:cs="Times New Roman"/>
        </w:rPr>
        <w:t xml:space="preserve">ючает в себя различные </w:t>
      </w:r>
      <w:r w:rsidRPr="00224BD9">
        <w:rPr>
          <w:rFonts w:ascii="Times New Roman" w:hAnsi="Times New Roman" w:cs="Times New Roman"/>
          <w:b/>
        </w:rPr>
        <w:t>методы</w:t>
      </w:r>
      <w:r w:rsidRPr="00224BD9">
        <w:rPr>
          <w:rFonts w:ascii="Times New Roman" w:hAnsi="Times New Roman" w:cs="Times New Roman"/>
        </w:rPr>
        <w:t xml:space="preserve"> обучения: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репродуктивный (воспроизводящий);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объяснительно – </w:t>
      </w:r>
      <w:proofErr w:type="gramStart"/>
      <w:r w:rsidRPr="00224BD9">
        <w:rPr>
          <w:rFonts w:ascii="Times New Roman" w:hAnsi="Times New Roman" w:cs="Times New Roman"/>
        </w:rPr>
        <w:t>иллюстративный</w:t>
      </w:r>
      <w:proofErr w:type="gramEnd"/>
      <w:r w:rsidRPr="00224BD9">
        <w:rPr>
          <w:rFonts w:ascii="Times New Roman" w:hAnsi="Times New Roman" w:cs="Times New Roman"/>
        </w:rPr>
        <w:t xml:space="preserve"> (объяснение сопровождается демонстрацией наглядного материала);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метод проблемного изложения (педагог ставит проблему и вместе с детьми ищет пути её решения);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частичн</w:t>
      </w:r>
      <w:proofErr w:type="gramStart"/>
      <w:r w:rsidRPr="00224BD9">
        <w:rPr>
          <w:rFonts w:ascii="Times New Roman" w:hAnsi="Times New Roman" w:cs="Times New Roman"/>
        </w:rPr>
        <w:t>о-</w:t>
      </w:r>
      <w:proofErr w:type="gramEnd"/>
      <w:r w:rsidRPr="00224BD9">
        <w:rPr>
          <w:rFonts w:ascii="Times New Roman" w:hAnsi="Times New Roman" w:cs="Times New Roman"/>
        </w:rPr>
        <w:t xml:space="preserve"> поисковый.</w:t>
      </w: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 xml:space="preserve">Режим занятий      </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Курс  «Модульное оригами» п</w:t>
      </w:r>
      <w:r w:rsidR="00A54F28">
        <w:rPr>
          <w:rFonts w:ascii="Times New Roman" w:hAnsi="Times New Roman" w:cs="Times New Roman"/>
        </w:rPr>
        <w:t xml:space="preserve">роводятся </w:t>
      </w:r>
      <w:r w:rsidR="00AC4277">
        <w:rPr>
          <w:rFonts w:ascii="Times New Roman" w:hAnsi="Times New Roman" w:cs="Times New Roman"/>
        </w:rPr>
        <w:t>четыре  раза в неделю по 1 часу</w:t>
      </w:r>
      <w:r w:rsidRPr="00224BD9">
        <w:rPr>
          <w:rFonts w:ascii="Times New Roman" w:hAnsi="Times New Roman" w:cs="Times New Roman"/>
        </w:rPr>
        <w:t>.</w:t>
      </w: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 xml:space="preserve">Общий план занятий. </w:t>
      </w:r>
    </w:p>
    <w:p w:rsidR="00E53FFA" w:rsidRPr="00224BD9" w:rsidRDefault="00E53FFA" w:rsidP="00E53FFA">
      <w:pPr>
        <w:ind w:firstLine="708"/>
        <w:jc w:val="both"/>
        <w:rPr>
          <w:rFonts w:ascii="Times New Roman" w:hAnsi="Times New Roman" w:cs="Times New Roman"/>
        </w:rPr>
      </w:pPr>
      <w:r w:rsidRPr="00224BD9">
        <w:rPr>
          <w:rFonts w:ascii="Times New Roman" w:hAnsi="Times New Roman" w:cs="Times New Roman"/>
        </w:rPr>
        <w:t>Почти все занятия строятся по одному плану. На каждом занятии используется дополнительный материал: стихи, загадки, сведения о предметах, над которым будут работать на занятиях.</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1. Подготовка к занятию (установка на работу, обратить внимание на инструменты и материалы, лежащие на парте).</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2. Повторение </w:t>
      </w:r>
      <w:proofErr w:type="gramStart"/>
      <w:r w:rsidRPr="00224BD9">
        <w:rPr>
          <w:rFonts w:ascii="Times New Roman" w:hAnsi="Times New Roman" w:cs="Times New Roman"/>
        </w:rPr>
        <w:t>пройденного</w:t>
      </w:r>
      <w:proofErr w:type="gramEnd"/>
      <w:r w:rsidRPr="00224BD9">
        <w:rPr>
          <w:rFonts w:ascii="Times New Roman" w:hAnsi="Times New Roman" w:cs="Times New Roman"/>
        </w:rPr>
        <w:t xml:space="preserve"> (выявление опорных знаний и представлений):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повторение названия базовой формы (модуль, виды модулей);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повторение действий прошлого занятия;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повторение правил пользования ножницами, клеем, правил техники безопасности.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3</w:t>
      </w:r>
      <w:r w:rsidRPr="00224BD9">
        <w:rPr>
          <w:rFonts w:ascii="Times New Roman" w:hAnsi="Times New Roman" w:cs="Times New Roman"/>
          <w:b/>
        </w:rPr>
        <w:t xml:space="preserve">. </w:t>
      </w:r>
      <w:r w:rsidRPr="00224BD9">
        <w:rPr>
          <w:rFonts w:ascii="Times New Roman" w:hAnsi="Times New Roman" w:cs="Times New Roman"/>
        </w:rPr>
        <w:t>Введение в новую тему:</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загадки, стихи, раскрывающие тему занятия; энциклопедические сведения о предмете занятия, рассказы, интересные истории и т.п.;</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показ образца;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рассматривание образца, анализ (названия; форма основной детали; дополнительные детали, их парность и расположение по отношению </w:t>
      </w:r>
      <w:proofErr w:type="gramStart"/>
      <w:r w:rsidRPr="00224BD9">
        <w:rPr>
          <w:rFonts w:ascii="Times New Roman" w:hAnsi="Times New Roman" w:cs="Times New Roman"/>
        </w:rPr>
        <w:t>к</w:t>
      </w:r>
      <w:proofErr w:type="gramEnd"/>
      <w:r w:rsidRPr="00224BD9">
        <w:rPr>
          <w:rFonts w:ascii="Times New Roman" w:hAnsi="Times New Roman" w:cs="Times New Roman"/>
        </w:rPr>
        <w:t xml:space="preserve"> основной; способ соединения деталей; отделка готовой фигурки);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повторение правил техники безопасности.</w:t>
      </w: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rPr>
        <w:t>4.</w:t>
      </w:r>
      <w:r w:rsidRPr="00224BD9">
        <w:rPr>
          <w:rFonts w:ascii="Times New Roman" w:hAnsi="Times New Roman" w:cs="Times New Roman"/>
          <w:b/>
        </w:rPr>
        <w:t xml:space="preserve"> </w:t>
      </w:r>
      <w:r w:rsidRPr="00224BD9">
        <w:rPr>
          <w:rFonts w:ascii="Times New Roman" w:hAnsi="Times New Roman" w:cs="Times New Roman"/>
        </w:rPr>
        <w:t>Практическая часть:</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показ учителем процесса изготовления поделки (работа по схеме, технологической карте - в зависимости от уровня подготовки и </w:t>
      </w:r>
      <w:proofErr w:type="spellStart"/>
      <w:r w:rsidRPr="00224BD9">
        <w:rPr>
          <w:rFonts w:ascii="Times New Roman" w:hAnsi="Times New Roman" w:cs="Times New Roman"/>
        </w:rPr>
        <w:t>сформированности</w:t>
      </w:r>
      <w:proofErr w:type="spellEnd"/>
      <w:r w:rsidRPr="00224BD9">
        <w:rPr>
          <w:rFonts w:ascii="Times New Roman" w:hAnsi="Times New Roman" w:cs="Times New Roman"/>
        </w:rPr>
        <w:t xml:space="preserve"> навыков);</w:t>
      </w:r>
    </w:p>
    <w:p w:rsidR="00E53FFA" w:rsidRPr="00224BD9" w:rsidRDefault="00E53FFA" w:rsidP="00E53FFA">
      <w:pPr>
        <w:jc w:val="both"/>
        <w:rPr>
          <w:rFonts w:ascii="Times New Roman" w:hAnsi="Times New Roman" w:cs="Times New Roman"/>
        </w:rPr>
      </w:pPr>
      <w:proofErr w:type="gramStart"/>
      <w:r w:rsidRPr="00224BD9">
        <w:rPr>
          <w:rFonts w:ascii="Times New Roman" w:hAnsi="Times New Roman" w:cs="Times New Roman"/>
        </w:rPr>
        <w:t>• вербализация учащимися некоторых этапов работы (расшифровка схемы:</w:t>
      </w:r>
      <w:proofErr w:type="gramEnd"/>
      <w:r w:rsidRPr="00224BD9">
        <w:rPr>
          <w:rFonts w:ascii="Times New Roman" w:hAnsi="Times New Roman" w:cs="Times New Roman"/>
        </w:rPr>
        <w:t xml:space="preserve"> </w:t>
      </w:r>
      <w:proofErr w:type="gramStart"/>
      <w:r w:rsidRPr="00224BD9">
        <w:rPr>
          <w:rFonts w:ascii="Times New Roman" w:hAnsi="Times New Roman" w:cs="Times New Roman"/>
        </w:rPr>
        <w:t>«Что здесь делаю?»);</w:t>
      </w:r>
      <w:proofErr w:type="gramEnd"/>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текстовой план (если поделка состоит из нескольких частей);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самостоятельное изготовление детьми изделия по текстовому плану, технологической карте;</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lastRenderedPageBreak/>
        <w:t>• оформление, отделка игрушки, приклеивание ее на фон или в композицию;</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анализ работы учащегося (аккуратность, правильность и последовательность выполнения, рациональная организация рабочего времени, соблюдение правил техники безопасности, творчество, оригинальность, эстетика).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b/>
          <w:sz w:val="28"/>
          <w:szCs w:val="28"/>
        </w:rPr>
        <w:t xml:space="preserve">  </w:t>
      </w:r>
    </w:p>
    <w:p w:rsidR="00E53FFA" w:rsidRPr="00224BD9" w:rsidRDefault="00E53FFA" w:rsidP="00E53FFA">
      <w:pPr>
        <w:rPr>
          <w:rFonts w:ascii="Times New Roman" w:hAnsi="Times New Roman" w:cs="Times New Roman"/>
          <w:b/>
          <w:bCs/>
          <w:color w:val="000000"/>
        </w:rPr>
      </w:pPr>
      <w:r w:rsidRPr="00224BD9">
        <w:rPr>
          <w:rFonts w:ascii="Times New Roman" w:hAnsi="Times New Roman" w:cs="Times New Roman"/>
          <w:b/>
          <w:bCs/>
          <w:color w:val="000000"/>
          <w:sz w:val="28"/>
        </w:rPr>
        <w:t xml:space="preserve">                   Ожидаемые результаты: </w:t>
      </w:r>
    </w:p>
    <w:p w:rsidR="00E53FFA" w:rsidRPr="00224BD9" w:rsidRDefault="00E53FFA" w:rsidP="00E53FFA">
      <w:pPr>
        <w:rPr>
          <w:rFonts w:ascii="Times New Roman" w:hAnsi="Times New Roman" w:cs="Times New Roman"/>
          <w:color w:val="000000"/>
        </w:rPr>
      </w:pP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xml:space="preserve">В результате </w:t>
      </w:r>
      <w:proofErr w:type="gramStart"/>
      <w:r w:rsidRPr="00224BD9">
        <w:rPr>
          <w:rFonts w:ascii="Times New Roman" w:hAnsi="Times New Roman" w:cs="Times New Roman"/>
          <w:color w:val="000000"/>
        </w:rPr>
        <w:t>обучения по</w:t>
      </w:r>
      <w:proofErr w:type="gramEnd"/>
      <w:r w:rsidRPr="00224BD9">
        <w:rPr>
          <w:rFonts w:ascii="Times New Roman" w:hAnsi="Times New Roman" w:cs="Times New Roman"/>
          <w:color w:val="000000"/>
        </w:rPr>
        <w:t xml:space="preserve"> данной программе у детей сформируются универсальные учебные действия: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0"/>
        <w:gridCol w:w="2340"/>
        <w:gridCol w:w="2439"/>
        <w:gridCol w:w="2477"/>
      </w:tblGrid>
      <w:tr w:rsidR="00E53FFA" w:rsidRPr="00224BD9" w:rsidTr="00E53FFA">
        <w:trPr>
          <w:trHeight w:val="254"/>
        </w:trPr>
        <w:tc>
          <w:tcPr>
            <w:tcW w:w="7099" w:type="dxa"/>
            <w:gridSpan w:val="3"/>
            <w:tcBorders>
              <w:top w:val="single" w:sz="4" w:space="0" w:color="auto"/>
              <w:left w:val="single" w:sz="4" w:space="0" w:color="auto"/>
              <w:bottom w:val="single" w:sz="4" w:space="0" w:color="auto"/>
              <w:right w:val="single" w:sz="4" w:space="0" w:color="auto"/>
            </w:tcBorders>
            <w:hideMark/>
          </w:tcPr>
          <w:p w:rsidR="00E53FFA" w:rsidRPr="00224BD9" w:rsidRDefault="008709CF">
            <w:pPr>
              <w:jc w:val="center"/>
              <w:rPr>
                <w:rFonts w:ascii="Times New Roman" w:hAnsi="Times New Roman" w:cs="Times New Roman"/>
                <w:color w:val="000000"/>
              </w:rPr>
            </w:pPr>
            <w:proofErr w:type="spellStart"/>
            <w:r>
              <w:rPr>
                <w:rFonts w:ascii="Times New Roman" w:hAnsi="Times New Roman" w:cs="Times New Roman"/>
                <w:color w:val="000000"/>
              </w:rPr>
              <w:t>Меж</w:t>
            </w:r>
            <w:r w:rsidR="00E53FFA" w:rsidRPr="00224BD9">
              <w:rPr>
                <w:rFonts w:ascii="Times New Roman" w:hAnsi="Times New Roman" w:cs="Times New Roman"/>
                <w:color w:val="000000"/>
              </w:rPr>
              <w:t>предметные</w:t>
            </w:r>
            <w:proofErr w:type="spellEnd"/>
          </w:p>
        </w:tc>
        <w:tc>
          <w:tcPr>
            <w:tcW w:w="2477" w:type="dxa"/>
            <w:vMerge w:val="restart"/>
            <w:tcBorders>
              <w:top w:val="single" w:sz="4" w:space="0" w:color="auto"/>
              <w:left w:val="single" w:sz="4" w:space="0" w:color="auto"/>
              <w:bottom w:val="single" w:sz="4" w:space="0" w:color="auto"/>
              <w:right w:val="single" w:sz="4" w:space="0" w:color="auto"/>
            </w:tcBorders>
            <w:vAlign w:val="center"/>
            <w:hideMark/>
          </w:tcPr>
          <w:p w:rsidR="00E53FFA" w:rsidRPr="00224BD9" w:rsidRDefault="00E53FFA">
            <w:pPr>
              <w:jc w:val="center"/>
              <w:rPr>
                <w:rFonts w:ascii="Times New Roman" w:hAnsi="Times New Roman" w:cs="Times New Roman"/>
                <w:color w:val="000000"/>
              </w:rPr>
            </w:pPr>
            <w:r w:rsidRPr="00224BD9">
              <w:rPr>
                <w:rFonts w:ascii="Times New Roman" w:hAnsi="Times New Roman" w:cs="Times New Roman"/>
                <w:color w:val="000000"/>
              </w:rPr>
              <w:t>Личностные</w:t>
            </w:r>
          </w:p>
        </w:tc>
      </w:tr>
      <w:tr w:rsidR="00E53FFA" w:rsidRPr="00224BD9" w:rsidTr="00E53FFA">
        <w:trPr>
          <w:trHeight w:val="269"/>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Познавательные</w:t>
            </w:r>
          </w:p>
        </w:tc>
        <w:tc>
          <w:tcPr>
            <w:tcW w:w="234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Регулятивные</w:t>
            </w:r>
          </w:p>
        </w:tc>
        <w:tc>
          <w:tcPr>
            <w:tcW w:w="2438"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Коммуникативные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53FFA" w:rsidRPr="00224BD9" w:rsidRDefault="00E53FFA">
            <w:pPr>
              <w:rPr>
                <w:rFonts w:ascii="Times New Roman" w:hAnsi="Times New Roman" w:cs="Times New Roman"/>
                <w:color w:val="000000"/>
              </w:rPr>
            </w:pPr>
          </w:p>
        </w:tc>
      </w:tr>
      <w:tr w:rsidR="00E53FFA" w:rsidRPr="00224BD9" w:rsidTr="00E53FFA">
        <w:trPr>
          <w:trHeight w:val="1404"/>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Познакомятся с искусством оригами, будут знать основные геометрические понятия и базовые формы оригами</w:t>
            </w:r>
          </w:p>
        </w:tc>
        <w:tc>
          <w:tcPr>
            <w:tcW w:w="234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Научатся управлять своей деятельностью, контролировать свои действия и исправлять ошибки</w:t>
            </w:r>
          </w:p>
        </w:tc>
        <w:tc>
          <w:tcPr>
            <w:tcW w:w="2438"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Сформируются первоначальные навыки сотрудничества</w:t>
            </w:r>
          </w:p>
        </w:tc>
        <w:tc>
          <w:tcPr>
            <w:tcW w:w="2477"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 xml:space="preserve">Занятия будут способствовать развитию внимания, памяти, мышления, пространственного воображения; мелкой моторики рук, глазомера </w:t>
            </w:r>
          </w:p>
        </w:tc>
      </w:tr>
      <w:tr w:rsidR="00E53FFA" w:rsidRPr="00224BD9" w:rsidTr="00E53FFA">
        <w:trPr>
          <w:trHeight w:val="1330"/>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Научатся следовать устным инструкциям, создавая изделия оригами</w:t>
            </w:r>
          </w:p>
        </w:tc>
        <w:tc>
          <w:tcPr>
            <w:tcW w:w="234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Научатся понимать причины успеха и неуспеха</w:t>
            </w:r>
          </w:p>
        </w:tc>
        <w:tc>
          <w:tcPr>
            <w:tcW w:w="2438"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 xml:space="preserve">Улучшат свои коммуникативные способности </w:t>
            </w:r>
          </w:p>
        </w:tc>
        <w:tc>
          <w:tcPr>
            <w:tcW w:w="2477"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Занятия будут способствовать развитию художественного вкуса, творческих способностей и фантазии</w:t>
            </w:r>
          </w:p>
        </w:tc>
      </w:tr>
      <w:tr w:rsidR="00E53FFA" w:rsidRPr="00224BD9" w:rsidTr="00E53FFA">
        <w:trPr>
          <w:trHeight w:val="578"/>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Сформируются умения выполнять логические операции: сравнение, анализ, обобщение, классификация и др.</w:t>
            </w:r>
          </w:p>
        </w:tc>
        <w:tc>
          <w:tcPr>
            <w:tcW w:w="234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Сформируются начальные  умения определять границы собственного знания и «незнания»</w:t>
            </w:r>
          </w:p>
        </w:tc>
        <w:tc>
          <w:tcPr>
            <w:tcW w:w="2438"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 xml:space="preserve">Приобретут навыки работы в коллективе </w:t>
            </w:r>
          </w:p>
        </w:tc>
        <w:tc>
          <w:tcPr>
            <w:tcW w:w="2477"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Занятия будут способствовать развитию самоуважения и самооценки</w:t>
            </w:r>
          </w:p>
        </w:tc>
      </w:tr>
      <w:tr w:rsidR="00E53FFA" w:rsidRPr="00224BD9" w:rsidTr="00E53FFA">
        <w:trPr>
          <w:trHeight w:val="1078"/>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Научатся работать с учебными моделями, с использованием знаково-символических средств</w:t>
            </w:r>
          </w:p>
        </w:tc>
        <w:tc>
          <w:tcPr>
            <w:tcW w:w="234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Научатся самостоятельно изготавливать модели из бумаги, создавать композиции с изделиями, выполненными в технике оригами</w:t>
            </w:r>
          </w:p>
        </w:tc>
        <w:tc>
          <w:tcPr>
            <w:tcW w:w="2438" w:type="dxa"/>
            <w:tcBorders>
              <w:top w:val="single" w:sz="4" w:space="0" w:color="auto"/>
              <w:left w:val="single" w:sz="4" w:space="0" w:color="auto"/>
              <w:bottom w:val="single" w:sz="4" w:space="0" w:color="auto"/>
              <w:right w:val="single" w:sz="4" w:space="0" w:color="auto"/>
            </w:tcBorders>
          </w:tcPr>
          <w:p w:rsidR="00E53FFA" w:rsidRPr="00224BD9" w:rsidRDefault="00E53FFA">
            <w:pPr>
              <w:rPr>
                <w:rFonts w:ascii="Times New Roman" w:hAnsi="Times New Roman" w:cs="Times New Roman"/>
                <w:color w:val="000000"/>
              </w:rPr>
            </w:pPr>
          </w:p>
        </w:tc>
        <w:tc>
          <w:tcPr>
            <w:tcW w:w="2477"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Учащиеся овладеют навыками культуры труда</w:t>
            </w:r>
          </w:p>
        </w:tc>
      </w:tr>
      <w:tr w:rsidR="00E53FFA" w:rsidRPr="00224BD9" w:rsidTr="00E53FFA">
        <w:trPr>
          <w:trHeight w:val="276"/>
        </w:trPr>
        <w:tc>
          <w:tcPr>
            <w:tcW w:w="2320"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Овладеют способностью принимать и сохранять цели и задачи учебной деятельности</w:t>
            </w:r>
          </w:p>
        </w:tc>
        <w:tc>
          <w:tcPr>
            <w:tcW w:w="2340" w:type="dxa"/>
            <w:tcBorders>
              <w:top w:val="single" w:sz="4" w:space="0" w:color="auto"/>
              <w:left w:val="single" w:sz="4" w:space="0" w:color="auto"/>
              <w:bottom w:val="single" w:sz="4" w:space="0" w:color="auto"/>
              <w:right w:val="single" w:sz="4" w:space="0" w:color="auto"/>
            </w:tcBorders>
          </w:tcPr>
          <w:p w:rsidR="00E53FFA" w:rsidRPr="00224BD9" w:rsidRDefault="00E53FFA">
            <w:pPr>
              <w:rPr>
                <w:rFonts w:ascii="Times New Roman" w:hAnsi="Times New Roman" w:cs="Times New Roman"/>
                <w:color w:val="000000"/>
              </w:rPr>
            </w:pPr>
          </w:p>
        </w:tc>
        <w:tc>
          <w:tcPr>
            <w:tcW w:w="2438" w:type="dxa"/>
            <w:tcBorders>
              <w:top w:val="single" w:sz="4" w:space="0" w:color="auto"/>
              <w:left w:val="single" w:sz="4" w:space="0" w:color="auto"/>
              <w:bottom w:val="single" w:sz="4" w:space="0" w:color="auto"/>
              <w:right w:val="single" w:sz="4" w:space="0" w:color="auto"/>
            </w:tcBorders>
          </w:tcPr>
          <w:p w:rsidR="00E53FFA" w:rsidRPr="00224BD9" w:rsidRDefault="00E53FFA">
            <w:pPr>
              <w:rPr>
                <w:rFonts w:ascii="Times New Roman" w:hAnsi="Times New Roman" w:cs="Times New Roman"/>
                <w:color w:val="000000"/>
              </w:rPr>
            </w:pPr>
          </w:p>
        </w:tc>
        <w:tc>
          <w:tcPr>
            <w:tcW w:w="2477" w:type="dxa"/>
            <w:tcBorders>
              <w:top w:val="single" w:sz="4" w:space="0" w:color="auto"/>
              <w:left w:val="single" w:sz="4" w:space="0" w:color="auto"/>
              <w:bottom w:val="single" w:sz="4" w:space="0" w:color="auto"/>
              <w:right w:val="single" w:sz="4" w:space="0" w:color="auto"/>
            </w:tcBorders>
            <w:hideMark/>
          </w:tcPr>
          <w:p w:rsidR="00E53FFA" w:rsidRPr="00224BD9" w:rsidRDefault="00E53FFA">
            <w:pPr>
              <w:rPr>
                <w:rFonts w:ascii="Times New Roman" w:hAnsi="Times New Roman" w:cs="Times New Roman"/>
                <w:color w:val="000000"/>
              </w:rPr>
            </w:pPr>
            <w:r w:rsidRPr="00224BD9">
              <w:rPr>
                <w:rFonts w:ascii="Times New Roman" w:hAnsi="Times New Roman" w:cs="Times New Roman"/>
                <w:color w:val="000000"/>
              </w:rPr>
              <w:t xml:space="preserve">Повысится уровень учебной мотивации </w:t>
            </w:r>
          </w:p>
        </w:tc>
      </w:tr>
    </w:tbl>
    <w:p w:rsidR="00E53FFA" w:rsidRPr="00224BD9" w:rsidRDefault="00E53FFA" w:rsidP="00E53FFA">
      <w:pPr>
        <w:jc w:val="both"/>
        <w:rPr>
          <w:rFonts w:ascii="Times New Roman" w:hAnsi="Times New Roman" w:cs="Times New Roman"/>
        </w:rPr>
      </w:pPr>
    </w:p>
    <w:p w:rsidR="00224BD9" w:rsidRDefault="00224BD9" w:rsidP="00E53FFA">
      <w:pPr>
        <w:jc w:val="both"/>
        <w:rPr>
          <w:rFonts w:ascii="Times New Roman" w:hAnsi="Times New Roman" w:cs="Times New Roman"/>
          <w:b/>
        </w:rPr>
      </w:pPr>
    </w:p>
    <w:p w:rsidR="00224BD9" w:rsidRDefault="00224BD9" w:rsidP="00E53FFA">
      <w:pPr>
        <w:jc w:val="both"/>
        <w:rPr>
          <w:rFonts w:ascii="Times New Roman" w:hAnsi="Times New Roman" w:cs="Times New Roman"/>
          <w:b/>
        </w:rPr>
      </w:pP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lastRenderedPageBreak/>
        <w:t>Требования к уровню подготовки</w:t>
      </w:r>
    </w:p>
    <w:p w:rsidR="00E53FFA" w:rsidRPr="00224BD9" w:rsidRDefault="00E53FFA" w:rsidP="00E53FFA">
      <w:pPr>
        <w:jc w:val="both"/>
        <w:rPr>
          <w:rFonts w:ascii="Times New Roman" w:hAnsi="Times New Roman" w:cs="Times New Roman"/>
          <w:i/>
        </w:rPr>
      </w:pPr>
      <w:r w:rsidRPr="00224BD9">
        <w:rPr>
          <w:rFonts w:ascii="Times New Roman" w:hAnsi="Times New Roman" w:cs="Times New Roman"/>
          <w:i/>
        </w:rPr>
        <w:t>Должны знать:</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Что такое оригами;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Историю возникновения оригами;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Основные приемы работы, способ складывания базового треугольника.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Название, назначение, правила пользования ручными инструментами для обработки бумаги, картона, и других материалов.</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Приемы складывания модулей;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Правила техники безопасности;</w:t>
      </w:r>
    </w:p>
    <w:p w:rsidR="00E53FFA" w:rsidRPr="00224BD9" w:rsidRDefault="00E53FFA" w:rsidP="00E53FFA">
      <w:pPr>
        <w:jc w:val="both"/>
        <w:rPr>
          <w:rFonts w:ascii="Times New Roman" w:hAnsi="Times New Roman" w:cs="Times New Roman"/>
        </w:rPr>
      </w:pP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Должны уметь:</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Подбирать бумагу нужного цвета;</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Пользоваться чертежными инструментами, ножницами: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Выполнять разметку листа бумаги;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Пользоваться схемой, технологической и пооперационной картой;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Собирать игрушки – «</w:t>
      </w:r>
      <w:proofErr w:type="spellStart"/>
      <w:r w:rsidRPr="00224BD9">
        <w:rPr>
          <w:rFonts w:ascii="Times New Roman" w:hAnsi="Times New Roman" w:cs="Times New Roman"/>
        </w:rPr>
        <w:t>оригамушки</w:t>
      </w:r>
      <w:proofErr w:type="spellEnd"/>
      <w:r w:rsidRPr="00224BD9">
        <w:rPr>
          <w:rFonts w:ascii="Times New Roman" w:hAnsi="Times New Roman" w:cs="Times New Roman"/>
        </w:rPr>
        <w:t>»;</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Анализировать образец, анализировать свою работу;</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Составлять композицию из готовых поделок.</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Уметь красиво, выразительно эстетически грамотно оформить игрушку.</w:t>
      </w:r>
    </w:p>
    <w:p w:rsidR="00E53FFA" w:rsidRPr="00224BD9" w:rsidRDefault="00E53FFA" w:rsidP="00E53FFA">
      <w:pPr>
        <w:jc w:val="both"/>
        <w:rPr>
          <w:rFonts w:ascii="Times New Roman" w:hAnsi="Times New Roman" w:cs="Times New Roman"/>
        </w:rPr>
      </w:pPr>
    </w:p>
    <w:p w:rsidR="00E53FFA" w:rsidRPr="00224BD9" w:rsidRDefault="00E53FFA" w:rsidP="00E53FFA">
      <w:pPr>
        <w:jc w:val="both"/>
        <w:rPr>
          <w:rFonts w:ascii="Times New Roman" w:hAnsi="Times New Roman" w:cs="Times New Roman"/>
          <w:b/>
        </w:rPr>
      </w:pPr>
      <w:r w:rsidRPr="00224BD9">
        <w:rPr>
          <w:rFonts w:ascii="Times New Roman" w:hAnsi="Times New Roman" w:cs="Times New Roman"/>
          <w:b/>
        </w:rPr>
        <w:t>Учащиеся должны овладеть навыками: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Разметки листа бумаги;</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Складывания базового модуля</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Резания;</w:t>
      </w: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научатся различным приемам работы с бумагой;</w:t>
      </w: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будут знать основные геометрические понятия и базовые формы оригами;</w:t>
      </w: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научатся следовать устным инструкциям, читать и зарисовывать схемы изделий; создавать изделия оригами, пользуясь инструкционными картами и схемами;</w:t>
      </w: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будут создавать композиции с изделиями, выполненными в технике оригами;</w:t>
      </w: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разовьют внимание, память, мышление, пространственное воображение; мелкую моторику рук и глазомер; художественный вкус, творческие способности и фантазию.</w:t>
      </w: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познакомятся с искусством оригами;</w:t>
      </w: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овладеют навыками культуры труда;</w:t>
      </w:r>
    </w:p>
    <w:p w:rsidR="00E53FFA" w:rsidRPr="00224BD9" w:rsidRDefault="00E53FFA" w:rsidP="00E53FFA">
      <w:pPr>
        <w:rPr>
          <w:rFonts w:ascii="Times New Roman" w:hAnsi="Times New Roman" w:cs="Times New Roman"/>
          <w:color w:val="000000"/>
        </w:rPr>
      </w:pPr>
      <w:r w:rsidRPr="00224BD9">
        <w:rPr>
          <w:rFonts w:ascii="Times New Roman" w:hAnsi="Times New Roman" w:cs="Times New Roman"/>
          <w:color w:val="000000"/>
        </w:rPr>
        <w:t>– улучшат свои коммуникативные способности и приобретут навыки работы в коллективе.</w:t>
      </w:r>
    </w:p>
    <w:p w:rsidR="00E53FFA" w:rsidRPr="00224BD9" w:rsidRDefault="00E53FFA" w:rsidP="00E53FFA">
      <w:pPr>
        <w:jc w:val="both"/>
        <w:rPr>
          <w:rFonts w:ascii="Times New Roman" w:hAnsi="Times New Roman" w:cs="Times New Roman"/>
        </w:rPr>
      </w:pPr>
    </w:p>
    <w:p w:rsidR="00E53FFA" w:rsidRPr="00224BD9" w:rsidRDefault="00E53FFA" w:rsidP="00E53FFA">
      <w:pPr>
        <w:jc w:val="both"/>
        <w:rPr>
          <w:rFonts w:ascii="Times New Roman" w:hAnsi="Times New Roman" w:cs="Times New Roman"/>
          <w:b/>
          <w:sz w:val="28"/>
          <w:szCs w:val="28"/>
        </w:rPr>
      </w:pPr>
      <w:r w:rsidRPr="00224BD9">
        <w:rPr>
          <w:rFonts w:ascii="Times New Roman" w:hAnsi="Times New Roman" w:cs="Times New Roman"/>
          <w:b/>
          <w:sz w:val="28"/>
          <w:szCs w:val="28"/>
        </w:rPr>
        <w:t xml:space="preserve">              Система оценки достижений.</w:t>
      </w:r>
    </w:p>
    <w:p w:rsidR="00E53FFA" w:rsidRPr="00224BD9" w:rsidRDefault="00E53FFA" w:rsidP="00E53FFA">
      <w:pPr>
        <w:jc w:val="both"/>
        <w:rPr>
          <w:rFonts w:ascii="Times New Roman" w:hAnsi="Times New Roman" w:cs="Times New Roman"/>
        </w:rPr>
      </w:pPr>
      <w:r w:rsidRPr="00224BD9">
        <w:rPr>
          <w:rFonts w:ascii="Times New Roman" w:hAnsi="Times New Roman" w:cs="Times New Roman"/>
        </w:rPr>
        <w:t xml:space="preserve">         Оценивание в течени</w:t>
      </w:r>
      <w:proofErr w:type="gramStart"/>
      <w:r w:rsidRPr="00224BD9">
        <w:rPr>
          <w:rFonts w:ascii="Times New Roman" w:hAnsi="Times New Roman" w:cs="Times New Roman"/>
        </w:rPr>
        <w:t>и</w:t>
      </w:r>
      <w:proofErr w:type="gramEnd"/>
      <w:r w:rsidRPr="00224BD9">
        <w:rPr>
          <w:rFonts w:ascii="Times New Roman" w:hAnsi="Times New Roman" w:cs="Times New Roman"/>
        </w:rPr>
        <w:t xml:space="preserve"> года будет производиться по:</w:t>
      </w:r>
    </w:p>
    <w:p w:rsidR="00E53FFA" w:rsidRPr="00224BD9" w:rsidRDefault="00E53FFA" w:rsidP="00E53FFA">
      <w:pPr>
        <w:ind w:left="567"/>
        <w:rPr>
          <w:rFonts w:ascii="Times New Roman" w:hAnsi="Times New Roman" w:cs="Times New Roman"/>
        </w:rPr>
      </w:pPr>
      <w:r w:rsidRPr="00224BD9">
        <w:rPr>
          <w:rFonts w:ascii="Times New Roman" w:hAnsi="Times New Roman" w:cs="Times New Roman"/>
        </w:rPr>
        <w:t>-  выставке  индивидуальных и групповых  работ;</w:t>
      </w:r>
    </w:p>
    <w:p w:rsidR="00E53FFA" w:rsidRPr="00224BD9" w:rsidRDefault="00E53FFA" w:rsidP="00E53FFA">
      <w:pPr>
        <w:ind w:left="567"/>
        <w:rPr>
          <w:rFonts w:ascii="Times New Roman" w:hAnsi="Times New Roman" w:cs="Times New Roman"/>
        </w:rPr>
      </w:pPr>
      <w:r w:rsidRPr="00224BD9">
        <w:rPr>
          <w:rFonts w:ascii="Times New Roman" w:hAnsi="Times New Roman" w:cs="Times New Roman"/>
        </w:rPr>
        <w:t>- умению сотрудничать в группе;</w:t>
      </w:r>
    </w:p>
    <w:p w:rsidR="00E53FFA" w:rsidRPr="00224BD9" w:rsidRDefault="00E53FFA" w:rsidP="00E53FFA">
      <w:pPr>
        <w:ind w:left="567"/>
        <w:rPr>
          <w:rFonts w:ascii="Times New Roman" w:hAnsi="Times New Roman" w:cs="Times New Roman"/>
        </w:rPr>
      </w:pPr>
      <w:r w:rsidRPr="00224BD9">
        <w:rPr>
          <w:rFonts w:ascii="Times New Roman" w:hAnsi="Times New Roman" w:cs="Times New Roman"/>
        </w:rPr>
        <w:t>- умению находить информацию из литературы, интернета.</w:t>
      </w:r>
    </w:p>
    <w:p w:rsidR="00E53FFA" w:rsidRPr="00224BD9" w:rsidRDefault="00E53FFA" w:rsidP="005C7E00">
      <w:pPr>
        <w:ind w:firstLine="708"/>
        <w:jc w:val="both"/>
        <w:rPr>
          <w:rFonts w:ascii="Times New Roman" w:hAnsi="Times New Roman" w:cs="Times New Roman"/>
        </w:rPr>
      </w:pPr>
      <w:r w:rsidRPr="00224BD9">
        <w:rPr>
          <w:rFonts w:ascii="Times New Roman" w:hAnsi="Times New Roman" w:cs="Times New Roman"/>
        </w:rPr>
        <w:t xml:space="preserve">Подведение итогов осуществляется в виде выставки готовых поделок, и </w:t>
      </w:r>
      <w:r w:rsidR="005C7E00" w:rsidRPr="00224BD9">
        <w:rPr>
          <w:rFonts w:ascii="Times New Roman" w:hAnsi="Times New Roman" w:cs="Times New Roman"/>
        </w:rPr>
        <w:t xml:space="preserve"> участие  </w:t>
      </w:r>
      <w:r w:rsidRPr="00224BD9">
        <w:rPr>
          <w:rFonts w:ascii="Times New Roman" w:hAnsi="Times New Roman" w:cs="Times New Roman"/>
        </w:rPr>
        <w:t>в</w:t>
      </w:r>
      <w:r w:rsidR="005C7E00" w:rsidRPr="00224BD9">
        <w:rPr>
          <w:rFonts w:ascii="Times New Roman" w:hAnsi="Times New Roman" w:cs="Times New Roman"/>
        </w:rPr>
        <w:t xml:space="preserve">  районном конкурсе  «Чудо своими  руками».</w:t>
      </w:r>
      <w:r w:rsidRPr="00224BD9">
        <w:rPr>
          <w:rFonts w:ascii="Times New Roman" w:hAnsi="Times New Roman" w:cs="Times New Roman"/>
        </w:rPr>
        <w:t xml:space="preserve"> </w:t>
      </w:r>
    </w:p>
    <w:p w:rsidR="005C7E00" w:rsidRPr="00224BD9" w:rsidRDefault="005C7E00" w:rsidP="005C7E00">
      <w:pPr>
        <w:rPr>
          <w:rFonts w:ascii="Times New Roman" w:hAnsi="Times New Roman" w:cs="Times New Roman"/>
          <w:b/>
          <w:sz w:val="28"/>
          <w:szCs w:val="28"/>
        </w:rPr>
      </w:pPr>
    </w:p>
    <w:p w:rsidR="005C7E00" w:rsidRPr="00224BD9" w:rsidRDefault="005C7E00" w:rsidP="005C7E00">
      <w:pPr>
        <w:ind w:firstLine="708"/>
        <w:rPr>
          <w:rFonts w:ascii="Times New Roman" w:hAnsi="Times New Roman" w:cs="Times New Roman"/>
          <w:b/>
          <w:sz w:val="28"/>
          <w:szCs w:val="28"/>
        </w:rPr>
      </w:pPr>
      <w:r w:rsidRPr="00224BD9">
        <w:rPr>
          <w:rFonts w:ascii="Times New Roman" w:hAnsi="Times New Roman" w:cs="Times New Roman"/>
          <w:b/>
          <w:sz w:val="28"/>
          <w:szCs w:val="28"/>
        </w:rPr>
        <w:t xml:space="preserve"> Содержание программы</w:t>
      </w:r>
    </w:p>
    <w:p w:rsidR="005C7E00" w:rsidRPr="00224BD9" w:rsidRDefault="005C7E00" w:rsidP="005C7E00">
      <w:pPr>
        <w:ind w:firstLine="708"/>
        <w:jc w:val="center"/>
        <w:rPr>
          <w:rFonts w:ascii="Times New Roman" w:hAnsi="Times New Roman" w:cs="Times New Roman"/>
          <w:b/>
          <w:sz w:val="28"/>
          <w:szCs w:val="28"/>
        </w:rPr>
      </w:pPr>
    </w:p>
    <w:p w:rsidR="005C7E00" w:rsidRPr="00224BD9" w:rsidRDefault="005C7E00" w:rsidP="005C7E00">
      <w:pPr>
        <w:ind w:firstLine="708"/>
        <w:rPr>
          <w:rFonts w:ascii="Times New Roman" w:hAnsi="Times New Roman" w:cs="Times New Roman"/>
          <w:b/>
        </w:rPr>
      </w:pPr>
      <w:r w:rsidRPr="00224BD9">
        <w:rPr>
          <w:rFonts w:ascii="Times New Roman" w:hAnsi="Times New Roman" w:cs="Times New Roman"/>
          <w:b/>
        </w:rPr>
        <w:t>Вводное занятие – 1 час</w:t>
      </w:r>
    </w:p>
    <w:p w:rsidR="005C7E00" w:rsidRPr="00224BD9" w:rsidRDefault="005C7E00" w:rsidP="005C7E00">
      <w:pPr>
        <w:ind w:firstLine="708"/>
        <w:rPr>
          <w:rFonts w:ascii="Times New Roman" w:hAnsi="Times New Roman" w:cs="Times New Roman"/>
          <w:color w:val="000000"/>
          <w:spacing w:val="-6"/>
        </w:rPr>
      </w:pPr>
      <w:r w:rsidRPr="00224BD9">
        <w:rPr>
          <w:rFonts w:ascii="Times New Roman" w:hAnsi="Times New Roman" w:cs="Times New Roman"/>
          <w:color w:val="000000"/>
          <w:spacing w:val="-6"/>
        </w:rPr>
        <w:t>Из истории оригами. Правила безопасной работы</w:t>
      </w:r>
    </w:p>
    <w:p w:rsidR="005C7E00" w:rsidRPr="00224BD9" w:rsidRDefault="005C7E00" w:rsidP="005C7E00">
      <w:pPr>
        <w:shd w:val="clear" w:color="auto" w:fill="FFFFFF"/>
        <w:ind w:firstLine="720"/>
        <w:rPr>
          <w:rFonts w:ascii="Times New Roman" w:hAnsi="Times New Roman" w:cs="Times New Roman"/>
          <w:b/>
          <w:color w:val="000000"/>
          <w:spacing w:val="-5"/>
        </w:rPr>
      </w:pPr>
      <w:r w:rsidRPr="00224BD9">
        <w:rPr>
          <w:rFonts w:ascii="Times New Roman" w:hAnsi="Times New Roman" w:cs="Times New Roman"/>
          <w:b/>
        </w:rPr>
        <w:t xml:space="preserve">Складывание модулей  и </w:t>
      </w:r>
      <w:r w:rsidRPr="00224BD9">
        <w:rPr>
          <w:rFonts w:ascii="Times New Roman" w:hAnsi="Times New Roman" w:cs="Times New Roman"/>
          <w:b/>
          <w:color w:val="000000"/>
          <w:spacing w:val="-5"/>
        </w:rPr>
        <w:t xml:space="preserve">изготовление </w:t>
      </w:r>
      <w:r w:rsidR="00371F8E">
        <w:rPr>
          <w:rFonts w:ascii="Times New Roman" w:hAnsi="Times New Roman" w:cs="Times New Roman"/>
          <w:b/>
          <w:color w:val="000000"/>
          <w:spacing w:val="-5"/>
        </w:rPr>
        <w:t>фигур –</w:t>
      </w:r>
      <w:r w:rsidR="00CB3FA7">
        <w:rPr>
          <w:rFonts w:ascii="Times New Roman" w:hAnsi="Times New Roman" w:cs="Times New Roman"/>
          <w:b/>
          <w:color w:val="000000"/>
          <w:spacing w:val="-5"/>
        </w:rPr>
        <w:t xml:space="preserve"> 175</w:t>
      </w:r>
      <w:r w:rsidR="00371F8E">
        <w:rPr>
          <w:rFonts w:ascii="Times New Roman" w:hAnsi="Times New Roman" w:cs="Times New Roman"/>
          <w:b/>
          <w:color w:val="000000"/>
          <w:spacing w:val="-5"/>
        </w:rPr>
        <w:t xml:space="preserve"> часов</w:t>
      </w:r>
    </w:p>
    <w:p w:rsidR="005C7E00" w:rsidRPr="00224BD9" w:rsidRDefault="008D523F" w:rsidP="005C7E00">
      <w:pPr>
        <w:shd w:val="clear" w:color="auto" w:fill="FFFFFF"/>
        <w:rPr>
          <w:rFonts w:ascii="Times New Roman" w:hAnsi="Times New Roman" w:cs="Times New Roman"/>
          <w:color w:val="000000"/>
          <w:spacing w:val="-5"/>
        </w:rPr>
      </w:pPr>
      <w:r w:rsidRPr="00224BD9">
        <w:rPr>
          <w:rFonts w:ascii="Times New Roman" w:hAnsi="Times New Roman" w:cs="Times New Roman"/>
          <w:color w:val="000000"/>
          <w:spacing w:val="-5"/>
        </w:rPr>
        <w:t>Зайчик</w:t>
      </w:r>
      <w:proofErr w:type="gramStart"/>
      <w:r w:rsidRPr="00224BD9">
        <w:rPr>
          <w:rFonts w:ascii="Times New Roman" w:hAnsi="Times New Roman" w:cs="Times New Roman"/>
          <w:color w:val="000000"/>
          <w:spacing w:val="-5"/>
        </w:rPr>
        <w:t xml:space="preserve"> .</w:t>
      </w:r>
      <w:proofErr w:type="gramEnd"/>
      <w:r w:rsidR="00B848E7" w:rsidRPr="00224BD9">
        <w:rPr>
          <w:rFonts w:ascii="Times New Roman" w:hAnsi="Times New Roman" w:cs="Times New Roman"/>
          <w:color w:val="000000"/>
          <w:spacing w:val="-5"/>
        </w:rPr>
        <w:t xml:space="preserve"> Лебедь. Снегурочка </w:t>
      </w:r>
      <w:r w:rsidR="005C7E00" w:rsidRPr="00224BD9">
        <w:rPr>
          <w:rFonts w:ascii="Times New Roman" w:hAnsi="Times New Roman" w:cs="Times New Roman"/>
          <w:color w:val="000000"/>
          <w:spacing w:val="-5"/>
        </w:rPr>
        <w:t xml:space="preserve"> Дед Мороз. Со</w:t>
      </w:r>
      <w:r w:rsidR="00B848E7" w:rsidRPr="00224BD9">
        <w:rPr>
          <w:rFonts w:ascii="Times New Roman" w:hAnsi="Times New Roman" w:cs="Times New Roman"/>
          <w:color w:val="000000"/>
          <w:spacing w:val="-5"/>
        </w:rPr>
        <w:t>вёнок. Пингвин. Снеговик. Кактус</w:t>
      </w:r>
      <w:proofErr w:type="gramStart"/>
      <w:r w:rsidR="00B848E7" w:rsidRPr="00224BD9">
        <w:rPr>
          <w:rFonts w:ascii="Times New Roman" w:hAnsi="Times New Roman" w:cs="Times New Roman"/>
          <w:color w:val="000000"/>
          <w:spacing w:val="-5"/>
        </w:rPr>
        <w:t>.</w:t>
      </w:r>
      <w:r w:rsidR="005C7E00" w:rsidRPr="00224BD9">
        <w:rPr>
          <w:rFonts w:ascii="Times New Roman" w:hAnsi="Times New Roman" w:cs="Times New Roman"/>
          <w:color w:val="000000"/>
          <w:spacing w:val="-5"/>
        </w:rPr>
        <w:t>.</w:t>
      </w:r>
      <w:proofErr w:type="gramEnd"/>
    </w:p>
    <w:p w:rsidR="005C7E00" w:rsidRPr="00224BD9" w:rsidRDefault="005C7E00" w:rsidP="005C7E00">
      <w:pPr>
        <w:shd w:val="clear" w:color="auto" w:fill="FFFFFF"/>
        <w:rPr>
          <w:rFonts w:ascii="Times New Roman" w:hAnsi="Times New Roman" w:cs="Times New Roman"/>
          <w:b/>
          <w:color w:val="000000"/>
          <w:spacing w:val="-5"/>
        </w:rPr>
      </w:pPr>
      <w:r w:rsidRPr="00224BD9">
        <w:rPr>
          <w:rFonts w:ascii="Times New Roman" w:hAnsi="Times New Roman" w:cs="Times New Roman"/>
          <w:b/>
          <w:color w:val="000000"/>
          <w:spacing w:val="-5"/>
        </w:rPr>
        <w:t>Выставка выполненных работ – 1 час</w:t>
      </w:r>
    </w:p>
    <w:p w:rsidR="005C7E00" w:rsidRPr="00224BD9" w:rsidRDefault="005C7E00" w:rsidP="005C7E00">
      <w:pPr>
        <w:shd w:val="clear" w:color="auto" w:fill="FFFFFF"/>
        <w:rPr>
          <w:rFonts w:ascii="Times New Roman" w:hAnsi="Times New Roman" w:cs="Times New Roman"/>
          <w:color w:val="000000"/>
          <w:spacing w:val="-5"/>
          <w:sz w:val="25"/>
          <w:szCs w:val="25"/>
        </w:rPr>
      </w:pPr>
    </w:p>
    <w:p w:rsidR="00CA1535" w:rsidRPr="00224BD9" w:rsidRDefault="00CA1535" w:rsidP="005C7E00">
      <w:pPr>
        <w:shd w:val="clear" w:color="auto" w:fill="FFFFFF"/>
        <w:rPr>
          <w:rFonts w:ascii="Times New Roman" w:hAnsi="Times New Roman" w:cs="Times New Roman"/>
          <w:color w:val="000000"/>
          <w:spacing w:val="-5"/>
          <w:sz w:val="25"/>
          <w:szCs w:val="25"/>
        </w:rPr>
      </w:pPr>
    </w:p>
    <w:p w:rsidR="00CA1535" w:rsidRPr="00224BD9" w:rsidRDefault="00CA1535" w:rsidP="005C7E00">
      <w:pPr>
        <w:shd w:val="clear" w:color="auto" w:fill="FFFFFF"/>
        <w:rPr>
          <w:rFonts w:ascii="Times New Roman" w:hAnsi="Times New Roman" w:cs="Times New Roman"/>
          <w:color w:val="000000"/>
          <w:spacing w:val="-5"/>
          <w:sz w:val="25"/>
          <w:szCs w:val="25"/>
        </w:rPr>
      </w:pPr>
    </w:p>
    <w:p w:rsidR="00CA1535" w:rsidRPr="00224BD9" w:rsidRDefault="00CA1535" w:rsidP="005C7E00">
      <w:pPr>
        <w:shd w:val="clear" w:color="auto" w:fill="FFFFFF"/>
        <w:rPr>
          <w:rFonts w:ascii="Times New Roman" w:hAnsi="Times New Roman" w:cs="Times New Roman"/>
          <w:color w:val="000000"/>
          <w:spacing w:val="-5"/>
          <w:sz w:val="25"/>
          <w:szCs w:val="25"/>
        </w:rPr>
      </w:pPr>
    </w:p>
    <w:p w:rsidR="00CA1535" w:rsidRPr="00224BD9" w:rsidRDefault="00CA1535" w:rsidP="005C7E00">
      <w:pPr>
        <w:shd w:val="clear" w:color="auto" w:fill="FFFFFF"/>
        <w:rPr>
          <w:rFonts w:ascii="Times New Roman" w:hAnsi="Times New Roman" w:cs="Times New Roman"/>
          <w:color w:val="000000"/>
          <w:spacing w:val="-5"/>
          <w:sz w:val="25"/>
          <w:szCs w:val="25"/>
        </w:rPr>
      </w:pPr>
    </w:p>
    <w:p w:rsidR="005C7E00" w:rsidRPr="00224BD9" w:rsidRDefault="005C7E00" w:rsidP="005C7E00">
      <w:pPr>
        <w:rPr>
          <w:rFonts w:ascii="Times New Roman" w:hAnsi="Times New Roman" w:cs="Times New Roman"/>
          <w:b/>
        </w:rPr>
      </w:pPr>
      <w:r w:rsidRPr="00224BD9">
        <w:rPr>
          <w:rFonts w:ascii="Times New Roman" w:hAnsi="Times New Roman" w:cs="Times New Roman"/>
        </w:rPr>
        <w:t xml:space="preserve">                                               </w:t>
      </w:r>
      <w:r w:rsidRPr="00224BD9">
        <w:rPr>
          <w:rFonts w:ascii="Times New Roman" w:hAnsi="Times New Roman" w:cs="Times New Roman"/>
          <w:b/>
        </w:rPr>
        <w:t>Учебно-тематический план.</w:t>
      </w:r>
    </w:p>
    <w:tbl>
      <w:tblPr>
        <w:tblW w:w="1006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5"/>
        <w:gridCol w:w="4536"/>
        <w:gridCol w:w="1418"/>
        <w:gridCol w:w="1417"/>
        <w:gridCol w:w="1559"/>
      </w:tblGrid>
      <w:tr w:rsidR="005C7E00" w:rsidRPr="00224BD9" w:rsidTr="005C7E00">
        <w:tc>
          <w:tcPr>
            <w:tcW w:w="1135" w:type="dxa"/>
            <w:vMerge w:val="restart"/>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ind w:left="-851" w:firstLine="851"/>
              <w:rPr>
                <w:rFonts w:ascii="Times New Roman" w:hAnsi="Times New Roman" w:cs="Times New Roman"/>
              </w:rPr>
            </w:pPr>
            <w:r w:rsidRPr="00224BD9">
              <w:rPr>
                <w:rFonts w:ascii="Times New Roman" w:hAnsi="Times New Roman" w:cs="Times New Roman"/>
              </w:rPr>
              <w:t xml:space="preserve">№ </w:t>
            </w:r>
          </w:p>
          <w:p w:rsidR="005C7E00" w:rsidRPr="00224BD9" w:rsidRDefault="005C7E00">
            <w:pPr>
              <w:autoSpaceDE w:val="0"/>
              <w:adjustRightInd w:val="0"/>
              <w:ind w:left="-851" w:firstLine="851"/>
              <w:rPr>
                <w:rFonts w:ascii="Times New Roman" w:hAnsi="Times New Roman" w:cs="Times New Roman"/>
                <w:lang w:eastAsia="en-US"/>
              </w:rPr>
            </w:pPr>
            <w:proofErr w:type="gramStart"/>
            <w:r w:rsidRPr="00224BD9">
              <w:rPr>
                <w:rFonts w:ascii="Times New Roman" w:hAnsi="Times New Roman" w:cs="Times New Roman"/>
              </w:rPr>
              <w:t>п</w:t>
            </w:r>
            <w:proofErr w:type="gramEnd"/>
            <w:r w:rsidRPr="00224BD9">
              <w:rPr>
                <w:rFonts w:ascii="Times New Roman" w:hAnsi="Times New Roman" w:cs="Times New Roman"/>
              </w:rPr>
              <w:t>/п</w:t>
            </w:r>
          </w:p>
        </w:tc>
        <w:tc>
          <w:tcPr>
            <w:tcW w:w="4536" w:type="dxa"/>
            <w:vMerge w:val="restart"/>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Тема занятия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Всего часов</w:t>
            </w:r>
          </w:p>
        </w:tc>
        <w:tc>
          <w:tcPr>
            <w:tcW w:w="2976" w:type="dxa"/>
            <w:gridSpan w:val="2"/>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Из них:</w:t>
            </w:r>
          </w:p>
        </w:tc>
      </w:tr>
      <w:tr w:rsidR="005C7E00" w:rsidRPr="00224BD9" w:rsidTr="005C7E00">
        <w:tc>
          <w:tcPr>
            <w:tcW w:w="0" w:type="auto"/>
            <w:vMerge/>
            <w:tcBorders>
              <w:top w:val="single" w:sz="4" w:space="0" w:color="auto"/>
              <w:left w:val="single" w:sz="4" w:space="0" w:color="auto"/>
              <w:bottom w:val="single" w:sz="4" w:space="0" w:color="auto"/>
              <w:right w:val="single" w:sz="4" w:space="0" w:color="auto"/>
            </w:tcBorders>
            <w:vAlign w:val="center"/>
            <w:hideMark/>
          </w:tcPr>
          <w:p w:rsidR="005C7E00" w:rsidRPr="00224BD9" w:rsidRDefault="005C7E00">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E00" w:rsidRPr="00224BD9" w:rsidRDefault="005C7E00">
            <w:pPr>
              <w:rPr>
                <w:rFonts w:ascii="Times New Roman" w:hAnsi="Times New Roman" w:cs="Times New Roman"/>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C7E00" w:rsidRPr="00224BD9" w:rsidRDefault="005C7E00">
            <w:pPr>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eastAsia="Calibri" w:hAnsi="Times New Roman" w:cs="Times New Roman"/>
                <w:color w:val="000000"/>
                <w:lang w:eastAsia="en-US"/>
              </w:rPr>
            </w:pPr>
            <w:r w:rsidRPr="00224BD9">
              <w:rPr>
                <w:rFonts w:ascii="Times New Roman" w:eastAsia="Calibri" w:hAnsi="Times New Roman" w:cs="Times New Roman"/>
                <w:color w:val="000000"/>
              </w:rPr>
              <w:t>Теория</w:t>
            </w: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eastAsia="Calibri" w:hAnsi="Times New Roman" w:cs="Times New Roman"/>
                <w:color w:val="000000"/>
                <w:lang w:eastAsia="en-US"/>
              </w:rPr>
            </w:pPr>
            <w:r w:rsidRPr="00224BD9">
              <w:rPr>
                <w:rFonts w:ascii="Times New Roman" w:eastAsia="Calibri" w:hAnsi="Times New Roman" w:cs="Times New Roman"/>
                <w:color w:val="000000"/>
              </w:rPr>
              <w:t>Практика</w:t>
            </w:r>
          </w:p>
        </w:tc>
      </w:tr>
      <w:tr w:rsidR="005C7E00" w:rsidRPr="00224BD9" w:rsidTr="005C7E00">
        <w:tc>
          <w:tcPr>
            <w:tcW w:w="1135"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1</w:t>
            </w:r>
          </w:p>
        </w:tc>
        <w:tc>
          <w:tcPr>
            <w:tcW w:w="4536"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Вводный. Техника безопасности на занятиях. История оригами.</w:t>
            </w:r>
          </w:p>
        </w:tc>
        <w:tc>
          <w:tcPr>
            <w:tcW w:w="1418"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w:t>
            </w:r>
          </w:p>
        </w:tc>
      </w:tr>
      <w:tr w:rsidR="005C7E00" w:rsidRPr="00224BD9" w:rsidTr="005C7E00">
        <w:tc>
          <w:tcPr>
            <w:tcW w:w="1135"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2</w:t>
            </w:r>
          </w:p>
        </w:tc>
        <w:tc>
          <w:tcPr>
            <w:tcW w:w="4536" w:type="dxa"/>
            <w:tcBorders>
              <w:top w:val="single" w:sz="4" w:space="0" w:color="auto"/>
              <w:left w:val="single" w:sz="4" w:space="0" w:color="auto"/>
              <w:bottom w:val="single" w:sz="4" w:space="0" w:color="auto"/>
              <w:right w:val="single" w:sz="4" w:space="0" w:color="auto"/>
            </w:tcBorders>
            <w:hideMark/>
          </w:tcPr>
          <w:p w:rsidR="005C7E00" w:rsidRPr="00224BD9" w:rsidRDefault="00AC4277">
            <w:pPr>
              <w:autoSpaceDE w:val="0"/>
              <w:adjustRightInd w:val="0"/>
              <w:rPr>
                <w:rFonts w:ascii="Times New Roman" w:hAnsi="Times New Roman" w:cs="Times New Roman"/>
                <w:lang w:eastAsia="en-US"/>
              </w:rPr>
            </w:pPr>
            <w:r>
              <w:rPr>
                <w:rFonts w:ascii="Times New Roman" w:hAnsi="Times New Roman" w:cs="Times New Roman"/>
              </w:rPr>
              <w:t>Рамочка для фото.</w:t>
            </w:r>
          </w:p>
        </w:tc>
        <w:tc>
          <w:tcPr>
            <w:tcW w:w="1418" w:type="dxa"/>
            <w:tcBorders>
              <w:top w:val="single" w:sz="4" w:space="0" w:color="auto"/>
              <w:left w:val="single" w:sz="4" w:space="0" w:color="auto"/>
              <w:bottom w:val="single" w:sz="4" w:space="0" w:color="auto"/>
              <w:right w:val="single" w:sz="4" w:space="0" w:color="auto"/>
            </w:tcBorders>
            <w:hideMark/>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rPr>
              <w:t>3</w:t>
            </w:r>
            <w:r w:rsidR="0087208B">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rPr>
              <w:t>3</w:t>
            </w:r>
            <w:r w:rsidR="0087208B">
              <w:rPr>
                <w:rFonts w:ascii="Times New Roman" w:hAnsi="Times New Roman" w:cs="Times New Roman"/>
              </w:rPr>
              <w:t>0</w:t>
            </w:r>
          </w:p>
        </w:tc>
      </w:tr>
      <w:tr w:rsidR="005C7E00" w:rsidRPr="00224BD9" w:rsidTr="005C7E00">
        <w:tc>
          <w:tcPr>
            <w:tcW w:w="1135"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3</w:t>
            </w:r>
          </w:p>
        </w:tc>
        <w:tc>
          <w:tcPr>
            <w:tcW w:w="4536"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Лебедь.</w:t>
            </w:r>
          </w:p>
        </w:tc>
        <w:tc>
          <w:tcPr>
            <w:tcW w:w="1418" w:type="dxa"/>
            <w:tcBorders>
              <w:top w:val="single" w:sz="4" w:space="0" w:color="auto"/>
              <w:left w:val="single" w:sz="4" w:space="0" w:color="auto"/>
              <w:bottom w:val="single" w:sz="4" w:space="0" w:color="auto"/>
              <w:right w:val="single" w:sz="4" w:space="0" w:color="auto"/>
            </w:tcBorders>
            <w:hideMark/>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rPr>
              <w:t>3</w:t>
            </w:r>
            <w:r w:rsidR="0087208B">
              <w:rPr>
                <w:rFonts w:ascii="Times New Roman" w:hAnsi="Times New Roman" w:cs="Times New Roman"/>
              </w:rPr>
              <w:t>0</w:t>
            </w: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rPr>
              <w:t>3</w:t>
            </w:r>
            <w:r w:rsidR="0087208B">
              <w:rPr>
                <w:rFonts w:ascii="Times New Roman" w:hAnsi="Times New Roman" w:cs="Times New Roman"/>
              </w:rPr>
              <w:t>0</w:t>
            </w:r>
          </w:p>
        </w:tc>
      </w:tr>
      <w:tr w:rsidR="005C7E00" w:rsidRPr="00224BD9" w:rsidTr="005C7E00">
        <w:tc>
          <w:tcPr>
            <w:tcW w:w="1135"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4</w:t>
            </w:r>
          </w:p>
        </w:tc>
        <w:tc>
          <w:tcPr>
            <w:tcW w:w="4536" w:type="dxa"/>
            <w:tcBorders>
              <w:top w:val="single" w:sz="4" w:space="0" w:color="auto"/>
              <w:left w:val="single" w:sz="4" w:space="0" w:color="auto"/>
              <w:bottom w:val="single" w:sz="4" w:space="0" w:color="auto"/>
              <w:right w:val="single" w:sz="4" w:space="0" w:color="auto"/>
            </w:tcBorders>
            <w:hideMark/>
          </w:tcPr>
          <w:p w:rsidR="005C7E00" w:rsidRPr="00224BD9" w:rsidRDefault="008F4609">
            <w:pPr>
              <w:autoSpaceDE w:val="0"/>
              <w:adjustRightInd w:val="0"/>
              <w:rPr>
                <w:rFonts w:ascii="Times New Roman" w:hAnsi="Times New Roman" w:cs="Times New Roman"/>
                <w:lang w:eastAsia="en-US"/>
              </w:rPr>
            </w:pPr>
            <w:r>
              <w:rPr>
                <w:rFonts w:ascii="Times New Roman" w:hAnsi="Times New Roman" w:cs="Times New Roman"/>
              </w:rPr>
              <w:t>Матрёшки</w:t>
            </w:r>
            <w:r w:rsidR="005C7E00" w:rsidRPr="00224BD9">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rPr>
              <w:t>30</w:t>
            </w: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rPr>
              <w:t>30</w:t>
            </w:r>
          </w:p>
        </w:tc>
      </w:tr>
      <w:tr w:rsidR="005C7E00" w:rsidRPr="00224BD9" w:rsidTr="00984B0E">
        <w:tc>
          <w:tcPr>
            <w:tcW w:w="1135"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5.</w:t>
            </w:r>
          </w:p>
        </w:tc>
        <w:tc>
          <w:tcPr>
            <w:tcW w:w="4536"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Летучая мышь.</w:t>
            </w:r>
          </w:p>
        </w:tc>
        <w:tc>
          <w:tcPr>
            <w:tcW w:w="1418"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15</w:t>
            </w:r>
          </w:p>
        </w:tc>
        <w:tc>
          <w:tcPr>
            <w:tcW w:w="1417" w:type="dxa"/>
            <w:tcBorders>
              <w:top w:val="single" w:sz="4" w:space="0" w:color="auto"/>
              <w:left w:val="single" w:sz="4" w:space="0" w:color="auto"/>
              <w:bottom w:val="single" w:sz="4" w:space="0" w:color="auto"/>
              <w:right w:val="single" w:sz="4" w:space="0" w:color="auto"/>
            </w:tcBorders>
          </w:tcPr>
          <w:p w:rsidR="005C7E00" w:rsidRPr="00224BD9" w:rsidRDefault="005C7E00">
            <w:pPr>
              <w:autoSpaceDE w:val="0"/>
              <w:adjustRightInd w:val="0"/>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15</w:t>
            </w:r>
          </w:p>
        </w:tc>
      </w:tr>
      <w:tr w:rsidR="005C7E00" w:rsidRPr="00224BD9" w:rsidTr="00984B0E">
        <w:tc>
          <w:tcPr>
            <w:tcW w:w="1135"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6.</w:t>
            </w:r>
          </w:p>
        </w:tc>
        <w:tc>
          <w:tcPr>
            <w:tcW w:w="4536"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sidRPr="00224BD9">
              <w:rPr>
                <w:rFonts w:ascii="Times New Roman" w:hAnsi="Times New Roman" w:cs="Times New Roman"/>
              </w:rPr>
              <w:t>Пингвин.</w:t>
            </w:r>
          </w:p>
        </w:tc>
        <w:tc>
          <w:tcPr>
            <w:tcW w:w="1418"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15</w:t>
            </w:r>
          </w:p>
        </w:tc>
        <w:tc>
          <w:tcPr>
            <w:tcW w:w="1417" w:type="dxa"/>
            <w:tcBorders>
              <w:top w:val="single" w:sz="4" w:space="0" w:color="auto"/>
              <w:left w:val="single" w:sz="4" w:space="0" w:color="auto"/>
              <w:bottom w:val="single" w:sz="4" w:space="0" w:color="auto"/>
              <w:right w:val="single" w:sz="4" w:space="0" w:color="auto"/>
            </w:tcBorders>
          </w:tcPr>
          <w:p w:rsidR="005C7E00" w:rsidRPr="00224BD9" w:rsidRDefault="005C7E00">
            <w:pPr>
              <w:autoSpaceDE w:val="0"/>
              <w:adjustRightInd w:val="0"/>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C7E00" w:rsidRPr="00224BD9" w:rsidRDefault="00CB3FA7">
            <w:pPr>
              <w:autoSpaceDE w:val="0"/>
              <w:adjustRightInd w:val="0"/>
              <w:rPr>
                <w:rFonts w:ascii="Times New Roman" w:hAnsi="Times New Roman" w:cs="Times New Roman"/>
                <w:lang w:eastAsia="en-US"/>
              </w:rPr>
            </w:pPr>
            <w:r>
              <w:rPr>
                <w:rFonts w:ascii="Times New Roman" w:hAnsi="Times New Roman" w:cs="Times New Roman"/>
                <w:lang w:eastAsia="en-US"/>
              </w:rPr>
              <w:t>15</w:t>
            </w:r>
          </w:p>
        </w:tc>
      </w:tr>
      <w:tr w:rsidR="005C7E00" w:rsidRPr="00224BD9" w:rsidTr="00984B0E">
        <w:tc>
          <w:tcPr>
            <w:tcW w:w="1135"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7</w:t>
            </w:r>
          </w:p>
        </w:tc>
        <w:tc>
          <w:tcPr>
            <w:tcW w:w="4536"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Снеговик</w:t>
            </w:r>
          </w:p>
        </w:tc>
        <w:tc>
          <w:tcPr>
            <w:tcW w:w="1418" w:type="dxa"/>
            <w:tcBorders>
              <w:top w:val="single" w:sz="4" w:space="0" w:color="auto"/>
              <w:left w:val="single" w:sz="4" w:space="0" w:color="auto"/>
              <w:bottom w:val="single" w:sz="4" w:space="0" w:color="auto"/>
              <w:right w:val="single" w:sz="4" w:space="0" w:color="auto"/>
            </w:tcBorders>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lang w:eastAsia="en-US"/>
              </w:rPr>
              <w:t>15</w:t>
            </w:r>
          </w:p>
        </w:tc>
        <w:tc>
          <w:tcPr>
            <w:tcW w:w="1417" w:type="dxa"/>
            <w:tcBorders>
              <w:top w:val="single" w:sz="4" w:space="0" w:color="auto"/>
              <w:left w:val="single" w:sz="4" w:space="0" w:color="auto"/>
              <w:bottom w:val="single" w:sz="4" w:space="0" w:color="auto"/>
              <w:right w:val="single" w:sz="4" w:space="0" w:color="auto"/>
            </w:tcBorders>
          </w:tcPr>
          <w:p w:rsidR="005C7E00" w:rsidRPr="00224BD9" w:rsidRDefault="005C7E00">
            <w:pPr>
              <w:autoSpaceDE w:val="0"/>
              <w:adjustRightInd w:val="0"/>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rsidR="005C7E00" w:rsidRPr="00224BD9" w:rsidRDefault="00CB3FA7">
            <w:pPr>
              <w:autoSpaceDE w:val="0"/>
              <w:adjustRightInd w:val="0"/>
              <w:rPr>
                <w:rFonts w:ascii="Times New Roman" w:hAnsi="Times New Roman" w:cs="Times New Roman"/>
                <w:lang w:eastAsia="en-US"/>
              </w:rPr>
            </w:pPr>
            <w:r>
              <w:rPr>
                <w:rFonts w:ascii="Times New Roman" w:hAnsi="Times New Roman" w:cs="Times New Roman"/>
                <w:lang w:eastAsia="en-US"/>
              </w:rPr>
              <w:t>15</w:t>
            </w:r>
          </w:p>
        </w:tc>
      </w:tr>
      <w:tr w:rsidR="005C7E00" w:rsidRPr="00224BD9" w:rsidTr="005C7E00">
        <w:tc>
          <w:tcPr>
            <w:tcW w:w="1135"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8</w:t>
            </w:r>
          </w:p>
        </w:tc>
        <w:tc>
          <w:tcPr>
            <w:tcW w:w="4536" w:type="dxa"/>
            <w:tcBorders>
              <w:top w:val="single" w:sz="4" w:space="0" w:color="auto"/>
              <w:left w:val="single" w:sz="4" w:space="0" w:color="auto"/>
              <w:bottom w:val="single" w:sz="4" w:space="0" w:color="auto"/>
              <w:right w:val="single" w:sz="4" w:space="0" w:color="auto"/>
            </w:tcBorders>
            <w:hideMark/>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rPr>
              <w:t>Цветы из модулей</w:t>
            </w:r>
          </w:p>
        </w:tc>
        <w:tc>
          <w:tcPr>
            <w:tcW w:w="1418" w:type="dxa"/>
            <w:tcBorders>
              <w:top w:val="single" w:sz="4" w:space="0" w:color="auto"/>
              <w:left w:val="single" w:sz="4" w:space="0" w:color="auto"/>
              <w:bottom w:val="single" w:sz="4" w:space="0" w:color="auto"/>
              <w:right w:val="single" w:sz="4" w:space="0" w:color="auto"/>
            </w:tcBorders>
            <w:hideMark/>
          </w:tcPr>
          <w:p w:rsidR="005C7E00" w:rsidRPr="00224BD9" w:rsidRDefault="00CB3FA7">
            <w:pPr>
              <w:autoSpaceDE w:val="0"/>
              <w:adjustRightInd w:val="0"/>
              <w:rPr>
                <w:rFonts w:ascii="Times New Roman" w:hAnsi="Times New Roman" w:cs="Times New Roman"/>
                <w:lang w:eastAsia="en-US"/>
              </w:rPr>
            </w:pPr>
            <w:r>
              <w:rPr>
                <w:rFonts w:ascii="Times New Roman" w:hAnsi="Times New Roman" w:cs="Times New Roman"/>
              </w:rPr>
              <w:t>3</w:t>
            </w:r>
            <w:r w:rsidR="0087208B">
              <w:rPr>
                <w:rFonts w:ascii="Times New Roman" w:hAnsi="Times New Roman" w:cs="Times New Roman"/>
              </w:rPr>
              <w:t>5</w:t>
            </w: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CB3FA7">
            <w:pPr>
              <w:autoSpaceDE w:val="0"/>
              <w:adjustRightInd w:val="0"/>
              <w:rPr>
                <w:rFonts w:ascii="Times New Roman" w:hAnsi="Times New Roman" w:cs="Times New Roman"/>
                <w:lang w:eastAsia="en-US"/>
              </w:rPr>
            </w:pPr>
            <w:r>
              <w:rPr>
                <w:rFonts w:ascii="Times New Roman" w:hAnsi="Times New Roman" w:cs="Times New Roman"/>
              </w:rPr>
              <w:t>3</w:t>
            </w:r>
            <w:r w:rsidR="0087208B">
              <w:rPr>
                <w:rFonts w:ascii="Times New Roman" w:hAnsi="Times New Roman" w:cs="Times New Roman"/>
              </w:rPr>
              <w:t>5</w:t>
            </w:r>
          </w:p>
        </w:tc>
      </w:tr>
      <w:tr w:rsidR="005C7E00" w:rsidRPr="00224BD9" w:rsidTr="005C7E00">
        <w:tc>
          <w:tcPr>
            <w:tcW w:w="1135"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9</w:t>
            </w:r>
          </w:p>
        </w:tc>
        <w:tc>
          <w:tcPr>
            <w:tcW w:w="4536" w:type="dxa"/>
            <w:tcBorders>
              <w:top w:val="single" w:sz="4" w:space="0" w:color="auto"/>
              <w:left w:val="single" w:sz="4" w:space="0" w:color="auto"/>
              <w:bottom w:val="single" w:sz="4" w:space="0" w:color="auto"/>
              <w:right w:val="single" w:sz="4" w:space="0" w:color="auto"/>
            </w:tcBorders>
            <w:hideMark/>
          </w:tcPr>
          <w:p w:rsidR="005C7E00" w:rsidRPr="00224BD9" w:rsidRDefault="00984B0E">
            <w:pPr>
              <w:autoSpaceDE w:val="0"/>
              <w:adjustRightInd w:val="0"/>
              <w:rPr>
                <w:rFonts w:ascii="Times New Roman" w:hAnsi="Times New Roman" w:cs="Times New Roman"/>
                <w:lang w:eastAsia="en-US"/>
              </w:rPr>
            </w:pPr>
            <w:r w:rsidRPr="00224BD9">
              <w:rPr>
                <w:rFonts w:ascii="Times New Roman" w:hAnsi="Times New Roman" w:cs="Times New Roman"/>
              </w:rPr>
              <w:t>Урок-выставка</w:t>
            </w:r>
          </w:p>
        </w:tc>
        <w:tc>
          <w:tcPr>
            <w:tcW w:w="1418" w:type="dxa"/>
            <w:tcBorders>
              <w:top w:val="single" w:sz="4" w:space="0" w:color="auto"/>
              <w:left w:val="single" w:sz="4" w:space="0" w:color="auto"/>
              <w:bottom w:val="single" w:sz="4" w:space="0" w:color="auto"/>
              <w:right w:val="single" w:sz="4" w:space="0" w:color="auto"/>
            </w:tcBorders>
            <w:hideMark/>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rPr>
              <w:t>1</w:t>
            </w: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87208B">
            <w:pPr>
              <w:autoSpaceDE w:val="0"/>
              <w:adjustRightInd w:val="0"/>
              <w:rPr>
                <w:rFonts w:ascii="Times New Roman" w:hAnsi="Times New Roman" w:cs="Times New Roman"/>
                <w:lang w:eastAsia="en-US"/>
              </w:rPr>
            </w:pPr>
            <w:r>
              <w:rPr>
                <w:rFonts w:ascii="Times New Roman" w:hAnsi="Times New Roman" w:cs="Times New Roman"/>
              </w:rPr>
              <w:t>5</w:t>
            </w:r>
          </w:p>
        </w:tc>
      </w:tr>
      <w:tr w:rsidR="005C7E00" w:rsidRPr="00224BD9" w:rsidTr="005C7E00">
        <w:tc>
          <w:tcPr>
            <w:tcW w:w="1135"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p>
        </w:tc>
      </w:tr>
      <w:tr w:rsidR="005C7E00" w:rsidRPr="00224BD9" w:rsidTr="005C7E00">
        <w:tc>
          <w:tcPr>
            <w:tcW w:w="1135" w:type="dxa"/>
            <w:tcBorders>
              <w:top w:val="single" w:sz="4" w:space="0" w:color="auto"/>
              <w:left w:val="single" w:sz="4" w:space="0" w:color="auto"/>
              <w:bottom w:val="single" w:sz="4" w:space="0" w:color="auto"/>
              <w:right w:val="single" w:sz="4" w:space="0" w:color="auto"/>
            </w:tcBorders>
          </w:tcPr>
          <w:p w:rsidR="005C7E00" w:rsidRPr="00224BD9" w:rsidRDefault="005C7E00">
            <w:pPr>
              <w:autoSpaceDE w:val="0"/>
              <w:adjustRightInd w:val="0"/>
              <w:rPr>
                <w:rFonts w:ascii="Times New Roman" w:hAnsi="Times New Roman" w:cs="Times New Roman"/>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5C7E00" w:rsidRPr="00224BD9" w:rsidRDefault="005C7E00">
            <w:pPr>
              <w:autoSpaceDE w:val="0"/>
              <w:adjustRightInd w:val="0"/>
              <w:rPr>
                <w:rFonts w:ascii="Times New Roman" w:hAnsi="Times New Roman" w:cs="Times New Roman"/>
                <w:lang w:eastAsia="en-US"/>
              </w:rPr>
            </w:pPr>
            <w:r w:rsidRPr="00224BD9">
              <w:rPr>
                <w:rFonts w:ascii="Times New Roman" w:hAnsi="Times New Roman" w:cs="Times New Roman"/>
              </w:rPr>
              <w:t xml:space="preserve">                                          Всего:</w:t>
            </w:r>
          </w:p>
        </w:tc>
        <w:tc>
          <w:tcPr>
            <w:tcW w:w="1418" w:type="dxa"/>
            <w:tcBorders>
              <w:top w:val="single" w:sz="4" w:space="0" w:color="auto"/>
              <w:left w:val="single" w:sz="4" w:space="0" w:color="auto"/>
              <w:bottom w:val="single" w:sz="4" w:space="0" w:color="auto"/>
              <w:right w:val="single" w:sz="4" w:space="0" w:color="auto"/>
            </w:tcBorders>
            <w:hideMark/>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rPr>
              <w:t>173</w:t>
            </w:r>
            <w:r w:rsidR="005C7E00" w:rsidRPr="00224BD9">
              <w:rPr>
                <w:rFonts w:ascii="Times New Roman" w:hAnsi="Times New Roman" w:cs="Times New Roman"/>
              </w:rPr>
              <w:t>ч</w:t>
            </w:r>
          </w:p>
        </w:tc>
        <w:tc>
          <w:tcPr>
            <w:tcW w:w="1417" w:type="dxa"/>
            <w:tcBorders>
              <w:top w:val="single" w:sz="4" w:space="0" w:color="auto"/>
              <w:left w:val="single" w:sz="4" w:space="0" w:color="auto"/>
              <w:bottom w:val="single" w:sz="4" w:space="0" w:color="auto"/>
              <w:right w:val="single" w:sz="4" w:space="0" w:color="auto"/>
            </w:tcBorders>
            <w:hideMark/>
          </w:tcPr>
          <w:p w:rsidR="005C7E00" w:rsidRPr="00224BD9" w:rsidRDefault="0087208B">
            <w:pPr>
              <w:autoSpaceDE w:val="0"/>
              <w:adjustRightInd w:val="0"/>
              <w:rPr>
                <w:rFonts w:ascii="Times New Roman" w:hAnsi="Times New Roman" w:cs="Times New Roman"/>
                <w:lang w:eastAsia="en-US"/>
              </w:rPr>
            </w:pPr>
            <w:r>
              <w:rPr>
                <w:rFonts w:ascii="Times New Roman" w:hAnsi="Times New Roman" w:cs="Times New Roman"/>
              </w:rPr>
              <w:t>2</w:t>
            </w:r>
            <w:r w:rsidR="005C7E00" w:rsidRPr="00224BD9">
              <w:rPr>
                <w:rFonts w:ascii="Times New Roman" w:hAnsi="Times New Roman" w:cs="Times New Roman"/>
              </w:rPr>
              <w:t>ч</w:t>
            </w:r>
          </w:p>
        </w:tc>
        <w:tc>
          <w:tcPr>
            <w:tcW w:w="1559" w:type="dxa"/>
            <w:tcBorders>
              <w:top w:val="single" w:sz="4" w:space="0" w:color="auto"/>
              <w:left w:val="single" w:sz="4" w:space="0" w:color="auto"/>
              <w:bottom w:val="single" w:sz="4" w:space="0" w:color="auto"/>
              <w:right w:val="single" w:sz="4" w:space="0" w:color="auto"/>
            </w:tcBorders>
            <w:hideMark/>
          </w:tcPr>
          <w:p w:rsidR="005C7E00" w:rsidRPr="00224BD9" w:rsidRDefault="00984B0E">
            <w:pPr>
              <w:autoSpaceDE w:val="0"/>
              <w:adjustRightInd w:val="0"/>
              <w:rPr>
                <w:rFonts w:ascii="Times New Roman" w:hAnsi="Times New Roman" w:cs="Times New Roman"/>
                <w:lang w:eastAsia="en-US"/>
              </w:rPr>
            </w:pPr>
            <w:r>
              <w:rPr>
                <w:rFonts w:ascii="Times New Roman" w:hAnsi="Times New Roman" w:cs="Times New Roman"/>
              </w:rPr>
              <w:t>175</w:t>
            </w:r>
            <w:r w:rsidR="005C7E00" w:rsidRPr="00224BD9">
              <w:rPr>
                <w:rFonts w:ascii="Times New Roman" w:hAnsi="Times New Roman" w:cs="Times New Roman"/>
              </w:rPr>
              <w:t>ч</w:t>
            </w:r>
          </w:p>
        </w:tc>
      </w:tr>
    </w:tbl>
    <w:p w:rsidR="005C7E00" w:rsidRPr="00224BD9" w:rsidRDefault="005C7E00" w:rsidP="005C7E00">
      <w:pPr>
        <w:shd w:val="clear" w:color="auto" w:fill="FFFFFF"/>
        <w:rPr>
          <w:rFonts w:ascii="Times New Roman" w:hAnsi="Times New Roman" w:cs="Times New Roman"/>
          <w:color w:val="000000"/>
          <w:spacing w:val="-5"/>
          <w:sz w:val="25"/>
          <w:szCs w:val="25"/>
        </w:rPr>
      </w:pPr>
    </w:p>
    <w:p w:rsidR="00CA1535" w:rsidRDefault="00CA153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CB3FA7" w:rsidRDefault="00CB3FA7"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A54F28" w:rsidRPr="00224BD9" w:rsidRDefault="00A54F28" w:rsidP="005C7E00">
      <w:pPr>
        <w:shd w:val="clear" w:color="auto" w:fill="FFFFFF"/>
        <w:rPr>
          <w:rFonts w:ascii="Times New Roman" w:hAnsi="Times New Roman" w:cs="Times New Roman"/>
          <w:color w:val="000000"/>
          <w:spacing w:val="-5"/>
          <w:sz w:val="25"/>
          <w:szCs w:val="25"/>
        </w:rPr>
      </w:pPr>
    </w:p>
    <w:p w:rsidR="00CA1535" w:rsidRPr="00224BD9" w:rsidRDefault="00CA1535" w:rsidP="005C7E00">
      <w:pPr>
        <w:shd w:val="clear" w:color="auto" w:fill="FFFFFF"/>
        <w:rPr>
          <w:rFonts w:ascii="Times New Roman" w:hAnsi="Times New Roman" w:cs="Times New Roman"/>
          <w:color w:val="000000"/>
          <w:spacing w:val="-5"/>
          <w:sz w:val="25"/>
          <w:szCs w:val="25"/>
        </w:rPr>
      </w:pPr>
    </w:p>
    <w:p w:rsidR="003C3BE4" w:rsidRDefault="003C3BE4" w:rsidP="003C3BE4">
      <w:pPr>
        <w:pStyle w:val="c33"/>
        <w:shd w:val="clear" w:color="auto" w:fill="FFFFFF"/>
        <w:spacing w:before="0" w:beforeAutospacing="0" w:after="0" w:afterAutospacing="0"/>
        <w:jc w:val="center"/>
        <w:rPr>
          <w:rFonts w:ascii="Arial" w:hAnsi="Arial" w:cs="Arial"/>
          <w:color w:val="000000"/>
          <w:sz w:val="22"/>
          <w:szCs w:val="22"/>
        </w:rPr>
      </w:pPr>
      <w:r>
        <w:rPr>
          <w:b/>
          <w:bCs/>
          <w:color w:val="000000"/>
          <w:sz w:val="28"/>
          <w:szCs w:val="28"/>
        </w:rPr>
        <w:lastRenderedPageBreak/>
        <w:t>Календарно-тематическ</w:t>
      </w:r>
      <w:r w:rsidR="00C0192C">
        <w:rPr>
          <w:b/>
          <w:bCs/>
          <w:color w:val="000000"/>
          <w:sz w:val="28"/>
          <w:szCs w:val="28"/>
        </w:rPr>
        <w:t>ое планирование  3-6 класс – 175</w:t>
      </w:r>
      <w:r>
        <w:rPr>
          <w:b/>
          <w:bCs/>
          <w:color w:val="000000"/>
          <w:sz w:val="28"/>
          <w:szCs w:val="28"/>
        </w:rPr>
        <w:t>ч.</w:t>
      </w:r>
    </w:p>
    <w:tbl>
      <w:tblPr>
        <w:tblW w:w="12000" w:type="dxa"/>
        <w:tblInd w:w="-108" w:type="dxa"/>
        <w:shd w:val="clear" w:color="auto" w:fill="FFFFFF"/>
        <w:tblCellMar>
          <w:left w:w="0" w:type="dxa"/>
          <w:right w:w="0" w:type="dxa"/>
        </w:tblCellMar>
        <w:tblLook w:val="04A0"/>
      </w:tblPr>
      <w:tblGrid>
        <w:gridCol w:w="1263"/>
        <w:gridCol w:w="1827"/>
        <w:gridCol w:w="4228"/>
        <w:gridCol w:w="3381"/>
        <w:gridCol w:w="1301"/>
      </w:tblGrid>
      <w:tr w:rsidR="00A76107" w:rsidTr="003C3BE4">
        <w:trPr>
          <w:trHeight w:val="5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jc w:val="center"/>
              <w:rPr>
                <w:rFonts w:eastAsia="Times New Roman" w:cs="Arial"/>
                <w:color w:val="000000"/>
                <w:lang w:eastAsia="ru-RU"/>
              </w:rPr>
            </w:pPr>
            <w:bookmarkStart w:id="0" w:name="1"/>
            <w:bookmarkStart w:id="1" w:name="51901330fbc6e907320cba0f2fc09028ef3169c6"/>
            <w:bookmarkEnd w:id="0"/>
            <w:bookmarkEnd w:id="1"/>
            <w:r>
              <w:rPr>
                <w:rFonts w:ascii="Calibri" w:eastAsia="Times New Roman" w:hAnsi="Calibri" w:cs="Arial"/>
                <w:b/>
                <w:bCs/>
                <w:color w:val="000000"/>
                <w:lang w:eastAsia="ru-RU"/>
              </w:rPr>
              <w:t>№</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jc w:val="center"/>
              <w:rPr>
                <w:rFonts w:eastAsia="Times New Roman" w:cs="Arial"/>
                <w:color w:val="000000"/>
                <w:lang w:eastAsia="ru-RU"/>
              </w:rPr>
            </w:pPr>
            <w:r>
              <w:rPr>
                <w:rFonts w:ascii="Calibri" w:eastAsia="Times New Roman" w:hAnsi="Calibri" w:cs="Arial"/>
                <w:b/>
                <w:bCs/>
                <w:color w:val="000000"/>
                <w:lang w:eastAsia="ru-RU"/>
              </w:rPr>
              <w:t>Число/месяц</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jc w:val="center"/>
              <w:rPr>
                <w:rFonts w:eastAsia="Times New Roman" w:cs="Arial"/>
                <w:color w:val="000000"/>
                <w:lang w:eastAsia="ru-RU"/>
              </w:rPr>
            </w:pPr>
            <w:r>
              <w:rPr>
                <w:rFonts w:ascii="Calibri" w:eastAsia="Times New Roman" w:hAnsi="Calibri" w:cs="Arial"/>
                <w:b/>
                <w:bCs/>
                <w:color w:val="000000"/>
                <w:lang w:eastAsia="ru-RU"/>
              </w:rPr>
              <w:t>Тема</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jc w:val="center"/>
              <w:rPr>
                <w:rFonts w:eastAsia="Times New Roman" w:cs="Arial"/>
                <w:color w:val="000000"/>
                <w:lang w:eastAsia="ru-RU"/>
              </w:rPr>
            </w:pPr>
            <w:r>
              <w:rPr>
                <w:rFonts w:ascii="Calibri" w:eastAsia="Times New Roman" w:hAnsi="Calibri" w:cs="Arial"/>
                <w:b/>
                <w:bCs/>
                <w:color w:val="000000"/>
                <w:lang w:eastAsia="ru-RU"/>
              </w:rPr>
              <w:t>Кол-во часов</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jc w:val="center"/>
              <w:rPr>
                <w:rFonts w:eastAsia="Times New Roman" w:cs="Arial"/>
                <w:color w:val="000000"/>
                <w:lang w:eastAsia="ru-RU"/>
              </w:rPr>
            </w:pPr>
            <w:r>
              <w:rPr>
                <w:rFonts w:ascii="Calibri" w:eastAsia="Times New Roman" w:hAnsi="Calibri" w:cs="Arial"/>
                <w:b/>
                <w:bCs/>
                <w:color w:val="000000"/>
                <w:lang w:eastAsia="ru-RU"/>
              </w:rPr>
              <w:t>Дата</w:t>
            </w:r>
          </w:p>
        </w:tc>
      </w:tr>
      <w:tr w:rsidR="00A76107" w:rsidTr="003C3BE4">
        <w:trPr>
          <w:trHeight w:val="5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rPr>
                <w:rFonts w:eastAsia="Times New Roman" w:cs="Arial"/>
                <w:color w:val="000000"/>
                <w:lang w:eastAsia="ru-RU"/>
              </w:rPr>
            </w:pPr>
            <w:r>
              <w:rPr>
                <w:rFonts w:ascii="Calibri" w:eastAsia="Times New Roman" w:hAnsi="Calibri" w:cs="Arial"/>
                <w:b/>
                <w:bCs/>
                <w:color w:val="000000"/>
                <w:lang w:eastAsia="ru-RU"/>
              </w:rPr>
              <w:t>1</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C0192C">
            <w:pPr>
              <w:jc w:val="center"/>
              <w:rPr>
                <w:rFonts w:eastAsia="Times New Roman" w:cs="Arial"/>
                <w:color w:val="000000"/>
                <w:lang w:eastAsia="ru-RU"/>
              </w:rPr>
            </w:pPr>
            <w:r>
              <w:rPr>
                <w:rFonts w:ascii="Calibri" w:eastAsia="Times New Roman" w:hAnsi="Calibri" w:cs="Arial"/>
                <w:color w:val="000000"/>
                <w:lang w:eastAsia="ru-RU"/>
              </w:rPr>
              <w:t>04</w:t>
            </w:r>
            <w:r w:rsidR="003C3BE4">
              <w:rPr>
                <w:rFonts w:ascii="Calibri" w:eastAsia="Times New Roman" w:hAnsi="Calibri" w:cs="Arial"/>
                <w:color w:val="000000"/>
                <w:lang w:eastAsia="ru-RU"/>
              </w:rPr>
              <w:t>/09</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rPr>
                <w:rFonts w:eastAsia="Times New Roman" w:cs="Arial"/>
                <w:color w:val="000000"/>
                <w:lang w:eastAsia="ru-RU"/>
              </w:rPr>
            </w:pPr>
            <w:r>
              <w:rPr>
                <w:rFonts w:ascii="Calibri" w:eastAsia="Times New Roman" w:hAnsi="Calibri" w:cs="Arial"/>
                <w:color w:val="000000"/>
                <w:lang w:eastAsia="ru-RU"/>
              </w:rPr>
              <w:t>Вводная беседа. Техника безопасности  на занятиях. История оригами.</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rPr>
                <w:rFonts w:eastAsia="Times New Roman" w:cs="Arial"/>
                <w:color w:val="000000"/>
                <w:lang w:eastAsia="ru-RU"/>
              </w:rPr>
            </w:pPr>
            <w:r>
              <w:rPr>
                <w:rFonts w:ascii="Calibri" w:eastAsia="Times New Roman" w:hAnsi="Calibri" w:cs="Arial"/>
                <w:color w:val="000000"/>
                <w:lang w:eastAsia="ru-RU"/>
              </w:rPr>
              <w:t xml:space="preserve">     1ч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p>
        </w:tc>
      </w:tr>
      <w:tr w:rsidR="00A76107" w:rsidTr="003C3BE4">
        <w:trPr>
          <w:trHeight w:val="2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r>
              <w:rPr>
                <w:rFonts w:cs="Times New Roman"/>
                <w:sz w:val="22"/>
                <w:szCs w:val="22"/>
                <w:lang w:eastAsia="en-US"/>
              </w:rPr>
              <w:t>2</w:t>
            </w:r>
            <w:r w:rsidR="008F4609">
              <w:rPr>
                <w:rFonts w:cs="Times New Roman"/>
                <w:sz w:val="22"/>
                <w:szCs w:val="22"/>
                <w:lang w:eastAsia="en-US"/>
              </w:rPr>
              <w:t>-3</w:t>
            </w:r>
            <w:r w:rsidR="00092A87">
              <w:rPr>
                <w:rFonts w:cs="Times New Roman"/>
                <w:sz w:val="22"/>
                <w:szCs w:val="22"/>
                <w:lang w:eastAsia="en-US"/>
              </w:rPr>
              <w:t>1</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13341">
            <w:pPr>
              <w:spacing w:line="276" w:lineRule="auto"/>
              <w:rPr>
                <w:rFonts w:cs="Times New Roman"/>
                <w:lang w:eastAsia="en-US"/>
              </w:rPr>
            </w:pPr>
            <w:r>
              <w:rPr>
                <w:rFonts w:cs="Times New Roman"/>
                <w:sz w:val="22"/>
                <w:szCs w:val="22"/>
                <w:lang w:eastAsia="en-US"/>
              </w:rPr>
              <w:t>05/09-12</w:t>
            </w:r>
            <w:r w:rsidR="00C0192C">
              <w:rPr>
                <w:rFonts w:cs="Times New Roman"/>
                <w:sz w:val="22"/>
                <w:szCs w:val="22"/>
                <w:lang w:eastAsia="en-US"/>
              </w:rPr>
              <w:t>/</w:t>
            </w:r>
            <w:r>
              <w:rPr>
                <w:rFonts w:cs="Times New Roman"/>
                <w:sz w:val="22"/>
                <w:szCs w:val="22"/>
                <w:lang w:eastAsia="en-US"/>
              </w:rPr>
              <w:t>10</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AC4277">
            <w:pPr>
              <w:rPr>
                <w:rFonts w:eastAsia="Times New Roman" w:cs="Arial"/>
                <w:color w:val="000000"/>
                <w:lang w:eastAsia="ru-RU"/>
              </w:rPr>
            </w:pPr>
            <w:r>
              <w:rPr>
                <w:rFonts w:ascii="Calibri" w:eastAsia="Times New Roman" w:hAnsi="Calibri" w:cs="Arial"/>
                <w:color w:val="000000"/>
                <w:lang w:eastAsia="ru-RU"/>
              </w:rPr>
              <w:t xml:space="preserve">Поделка Рамочка для фото </w:t>
            </w:r>
            <w:bookmarkStart w:id="2" w:name="_GoBack"/>
            <w:bookmarkEnd w:id="2"/>
            <w:r w:rsidR="003C3BE4">
              <w:rPr>
                <w:rFonts w:ascii="Calibri" w:eastAsia="Times New Roman" w:hAnsi="Calibri" w:cs="Arial"/>
                <w:color w:val="000000"/>
                <w:lang w:eastAsia="ru-RU"/>
              </w:rPr>
              <w:t>.</w:t>
            </w:r>
            <w:r w:rsidR="004F03F9">
              <w:rPr>
                <w:rFonts w:ascii="Calibri" w:eastAsia="Times New Roman" w:hAnsi="Calibri" w:cs="Arial"/>
                <w:color w:val="000000"/>
                <w:lang w:eastAsia="ru-RU"/>
              </w:rPr>
              <w:t xml:space="preserve"> </w:t>
            </w:r>
            <w:r w:rsidR="003C3BE4">
              <w:rPr>
                <w:rFonts w:ascii="Calibri" w:eastAsia="Times New Roman" w:hAnsi="Calibri" w:cs="Arial"/>
                <w:color w:val="000000"/>
                <w:lang w:eastAsia="ru-RU"/>
              </w:rPr>
              <w:t>Подготовка модулей</w:t>
            </w:r>
            <w:r w:rsidR="00092A87">
              <w:rPr>
                <w:rFonts w:ascii="Calibri" w:eastAsia="Times New Roman" w:hAnsi="Calibri" w:cs="Arial"/>
                <w:color w:val="000000"/>
                <w:lang w:eastAsia="ru-RU"/>
              </w:rPr>
              <w:t>.</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13341">
            <w:pPr>
              <w:rPr>
                <w:rFonts w:eastAsia="Times New Roman" w:cs="Arial"/>
                <w:color w:val="000000"/>
                <w:lang w:eastAsia="ru-RU"/>
              </w:rPr>
            </w:pPr>
            <w:r>
              <w:rPr>
                <w:rFonts w:ascii="Calibri" w:eastAsia="Times New Roman" w:hAnsi="Calibri" w:cs="Arial"/>
                <w:color w:val="000000"/>
                <w:lang w:eastAsia="ru-RU"/>
              </w:rPr>
              <w:t xml:space="preserve">     3</w:t>
            </w:r>
            <w:r w:rsidR="00092A87">
              <w:rPr>
                <w:rFonts w:ascii="Calibri" w:eastAsia="Times New Roman" w:hAnsi="Calibri" w:cs="Arial"/>
                <w:color w:val="000000"/>
                <w:lang w:eastAsia="ru-RU"/>
              </w:rPr>
              <w:t>0</w:t>
            </w:r>
            <w:r w:rsidR="003C3BE4">
              <w:rPr>
                <w:rFonts w:ascii="Calibri" w:eastAsia="Times New Roman" w:hAnsi="Calibri" w:cs="Arial"/>
                <w:color w:val="000000"/>
                <w:lang w:eastAsia="ru-RU"/>
              </w:rPr>
              <w:t>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p>
        </w:tc>
      </w:tr>
      <w:tr w:rsidR="00A76107" w:rsidTr="003C3BE4">
        <w:trPr>
          <w:trHeight w:val="5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rPr>
                <w:rFonts w:eastAsia="Times New Roman" w:cs="Arial"/>
                <w:color w:val="000000"/>
                <w:lang w:eastAsia="ru-RU"/>
              </w:rPr>
            </w:pPr>
            <w:r>
              <w:rPr>
                <w:rFonts w:ascii="Calibri" w:eastAsia="Times New Roman" w:hAnsi="Calibri" w:cs="Arial"/>
                <w:b/>
                <w:bCs/>
                <w:color w:val="000000"/>
                <w:lang w:eastAsia="ru-RU"/>
              </w:rPr>
              <w:t>32-6</w:t>
            </w:r>
            <w:r w:rsidR="00092A87">
              <w:rPr>
                <w:rFonts w:ascii="Calibri" w:eastAsia="Times New Roman" w:hAnsi="Calibri" w:cs="Arial"/>
                <w:b/>
                <w:bCs/>
                <w:color w:val="000000"/>
                <w:lang w:eastAsia="ru-RU"/>
              </w:rPr>
              <w:t>2</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13341">
            <w:pPr>
              <w:jc w:val="center"/>
              <w:rPr>
                <w:rFonts w:eastAsia="Times New Roman" w:cs="Arial"/>
                <w:color w:val="000000"/>
                <w:lang w:eastAsia="ru-RU"/>
              </w:rPr>
            </w:pPr>
            <w:r>
              <w:rPr>
                <w:rFonts w:ascii="Calibri" w:eastAsia="Times New Roman" w:hAnsi="Calibri" w:cs="Arial"/>
                <w:color w:val="000000"/>
                <w:lang w:eastAsia="ru-RU"/>
              </w:rPr>
              <w:t>14/10-23/11</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092A87">
            <w:pPr>
              <w:rPr>
                <w:rFonts w:eastAsia="Times New Roman" w:cs="Arial"/>
                <w:color w:val="000000"/>
                <w:lang w:eastAsia="ru-RU"/>
              </w:rPr>
            </w:pPr>
            <w:r>
              <w:rPr>
                <w:rFonts w:ascii="Calibri" w:eastAsia="Times New Roman" w:hAnsi="Calibri" w:cs="Arial"/>
                <w:color w:val="000000"/>
                <w:lang w:eastAsia="ru-RU"/>
              </w:rPr>
              <w:t>Лебедь. Подготовка модулей</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13341">
            <w:pPr>
              <w:rPr>
                <w:rFonts w:eastAsia="Times New Roman" w:cs="Arial"/>
                <w:color w:val="000000"/>
                <w:lang w:eastAsia="ru-RU"/>
              </w:rPr>
            </w:pPr>
            <w:r>
              <w:rPr>
                <w:rFonts w:ascii="Calibri" w:eastAsia="Times New Roman" w:hAnsi="Calibri" w:cs="Arial"/>
                <w:color w:val="000000"/>
                <w:lang w:eastAsia="ru-RU"/>
              </w:rPr>
              <w:t xml:space="preserve">     3</w:t>
            </w:r>
            <w:r w:rsidR="00092A87">
              <w:rPr>
                <w:rFonts w:ascii="Calibri" w:eastAsia="Times New Roman" w:hAnsi="Calibri" w:cs="Arial"/>
                <w:color w:val="000000"/>
                <w:lang w:eastAsia="ru-RU"/>
              </w:rPr>
              <w:t>0</w:t>
            </w:r>
            <w:r w:rsidR="003C3BE4">
              <w:rPr>
                <w:rFonts w:ascii="Calibri" w:eastAsia="Times New Roman" w:hAnsi="Calibri" w:cs="Arial"/>
                <w:color w:val="000000"/>
                <w:lang w:eastAsia="ru-RU"/>
              </w:rPr>
              <w:t>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p>
        </w:tc>
      </w:tr>
      <w:tr w:rsidR="00A76107" w:rsidTr="003C3BE4">
        <w:trPr>
          <w:trHeight w:val="2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rPr>
                <w:rFonts w:eastAsia="Times New Roman" w:cs="Arial"/>
                <w:color w:val="000000"/>
                <w:lang w:eastAsia="ru-RU"/>
              </w:rPr>
            </w:pPr>
            <w:r>
              <w:rPr>
                <w:rFonts w:ascii="Calibri" w:eastAsia="Times New Roman" w:hAnsi="Calibri" w:cs="Arial"/>
                <w:b/>
                <w:bCs/>
                <w:color w:val="000000"/>
                <w:lang w:eastAsia="ru-RU"/>
              </w:rPr>
              <w:t>63-93</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13341">
            <w:pPr>
              <w:jc w:val="center"/>
              <w:rPr>
                <w:rFonts w:eastAsia="Times New Roman" w:cs="Arial"/>
                <w:color w:val="000000"/>
                <w:lang w:eastAsia="ru-RU"/>
              </w:rPr>
            </w:pPr>
            <w:r>
              <w:rPr>
                <w:rFonts w:ascii="Calibri" w:eastAsia="Times New Roman" w:hAnsi="Calibri" w:cs="Arial"/>
                <w:color w:val="000000"/>
                <w:lang w:eastAsia="ru-RU"/>
              </w:rPr>
              <w:t>26/11-20/12</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C0192C">
            <w:pPr>
              <w:rPr>
                <w:rFonts w:eastAsia="Times New Roman" w:cs="Arial"/>
                <w:color w:val="000000"/>
                <w:lang w:eastAsia="ru-RU"/>
              </w:rPr>
            </w:pPr>
            <w:r>
              <w:rPr>
                <w:rFonts w:ascii="Calibri" w:eastAsia="Times New Roman" w:hAnsi="Calibri" w:cs="Arial"/>
                <w:color w:val="000000"/>
                <w:lang w:eastAsia="ru-RU"/>
              </w:rPr>
              <w:t>Матрёшки.</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13341">
            <w:pPr>
              <w:rPr>
                <w:rFonts w:eastAsia="Times New Roman" w:cs="Arial"/>
                <w:color w:val="000000"/>
                <w:lang w:eastAsia="ru-RU"/>
              </w:rPr>
            </w:pPr>
            <w:r>
              <w:rPr>
                <w:rFonts w:eastAsia="Times New Roman" w:cs="Arial"/>
                <w:color w:val="000000"/>
                <w:lang w:eastAsia="ru-RU"/>
              </w:rPr>
              <w:t xml:space="preserve">     30</w:t>
            </w:r>
            <w:r w:rsidR="003C3BE4">
              <w:rPr>
                <w:rFonts w:eastAsia="Times New Roman" w:cs="Arial"/>
                <w:color w:val="000000"/>
                <w:lang w:eastAsia="ru-RU"/>
              </w:rPr>
              <w:t>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p>
        </w:tc>
      </w:tr>
      <w:tr w:rsidR="00A76107" w:rsidTr="003C3BE4">
        <w:trPr>
          <w:trHeight w:val="5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rPr>
                <w:rFonts w:eastAsia="Times New Roman" w:cs="Arial"/>
                <w:color w:val="000000"/>
                <w:lang w:eastAsia="ru-RU"/>
              </w:rPr>
            </w:pPr>
            <w:r>
              <w:rPr>
                <w:rFonts w:ascii="Calibri" w:eastAsia="Times New Roman" w:hAnsi="Calibri" w:cs="Arial"/>
                <w:b/>
                <w:bCs/>
                <w:color w:val="000000"/>
                <w:lang w:eastAsia="ru-RU"/>
              </w:rPr>
              <w:t>94-109</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jc w:val="center"/>
              <w:rPr>
                <w:rFonts w:eastAsia="Times New Roman" w:cs="Arial"/>
                <w:color w:val="000000"/>
                <w:lang w:eastAsia="ru-RU"/>
              </w:rPr>
            </w:pPr>
            <w:r>
              <w:rPr>
                <w:rFonts w:ascii="Calibri" w:eastAsia="Times New Roman" w:hAnsi="Calibri" w:cs="Arial"/>
                <w:color w:val="000000"/>
                <w:lang w:eastAsia="ru-RU"/>
              </w:rPr>
              <w:t>09/01-31/01</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C0192C">
            <w:pPr>
              <w:rPr>
                <w:rFonts w:eastAsia="Times New Roman" w:cs="Arial"/>
                <w:color w:val="000000"/>
                <w:lang w:eastAsia="ru-RU"/>
              </w:rPr>
            </w:pPr>
            <w:r>
              <w:rPr>
                <w:rFonts w:ascii="Calibri" w:eastAsia="Times New Roman" w:hAnsi="Calibri" w:cs="Arial"/>
                <w:color w:val="000000"/>
                <w:lang w:eastAsia="ru-RU"/>
              </w:rPr>
              <w:t>Летучая мышь</w:t>
            </w:r>
            <w:r w:rsidR="00092A87">
              <w:rPr>
                <w:rFonts w:ascii="Calibri" w:eastAsia="Times New Roman" w:hAnsi="Calibri" w:cs="Arial"/>
                <w:color w:val="000000"/>
                <w:lang w:eastAsia="ru-RU"/>
              </w:rPr>
              <w:t>. Подготовка модулей к работе.</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13341">
            <w:pPr>
              <w:rPr>
                <w:rFonts w:eastAsia="Times New Roman" w:cs="Arial"/>
                <w:color w:val="000000"/>
                <w:lang w:eastAsia="ru-RU"/>
              </w:rPr>
            </w:pPr>
            <w:r>
              <w:rPr>
                <w:rFonts w:ascii="Calibri" w:eastAsia="Times New Roman" w:hAnsi="Calibri" w:cs="Arial"/>
                <w:color w:val="000000"/>
                <w:lang w:eastAsia="ru-RU"/>
              </w:rPr>
              <w:t xml:space="preserve">      1</w:t>
            </w:r>
            <w:r w:rsidR="00092A87">
              <w:rPr>
                <w:rFonts w:ascii="Calibri" w:eastAsia="Times New Roman" w:hAnsi="Calibri" w:cs="Arial"/>
                <w:color w:val="000000"/>
                <w:lang w:eastAsia="ru-RU"/>
              </w:rPr>
              <w:t>5</w:t>
            </w:r>
            <w:r w:rsidR="003C3BE4">
              <w:rPr>
                <w:rFonts w:ascii="Calibri" w:eastAsia="Times New Roman" w:hAnsi="Calibri" w:cs="Arial"/>
                <w:color w:val="000000"/>
                <w:lang w:eastAsia="ru-RU"/>
              </w:rPr>
              <w:t>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p>
        </w:tc>
      </w:tr>
      <w:tr w:rsidR="00A76107" w:rsidTr="003C3BE4">
        <w:trPr>
          <w:trHeight w:val="2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rPr>
                <w:rFonts w:eastAsia="Times New Roman" w:cs="Arial"/>
                <w:color w:val="000000"/>
                <w:lang w:eastAsia="ru-RU"/>
              </w:rPr>
            </w:pPr>
            <w:r>
              <w:rPr>
                <w:rFonts w:ascii="Calibri" w:eastAsia="Times New Roman" w:hAnsi="Calibri" w:cs="Arial"/>
                <w:b/>
                <w:bCs/>
                <w:color w:val="000000"/>
                <w:lang w:eastAsia="ru-RU"/>
              </w:rPr>
              <w:t>110-140</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jc w:val="center"/>
              <w:rPr>
                <w:rFonts w:eastAsia="Times New Roman" w:cs="Arial"/>
                <w:color w:val="000000"/>
                <w:lang w:eastAsia="ru-RU"/>
              </w:rPr>
            </w:pPr>
            <w:r>
              <w:rPr>
                <w:rFonts w:ascii="Calibri" w:eastAsia="Times New Roman" w:hAnsi="Calibri" w:cs="Arial"/>
                <w:color w:val="000000"/>
                <w:lang w:eastAsia="ru-RU"/>
              </w:rPr>
              <w:t>01/02-07/03</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A76107">
            <w:pPr>
              <w:rPr>
                <w:rFonts w:eastAsia="Times New Roman" w:cs="Arial"/>
                <w:color w:val="000000"/>
                <w:lang w:eastAsia="ru-RU"/>
              </w:rPr>
            </w:pPr>
            <w:r>
              <w:rPr>
                <w:rFonts w:ascii="Calibri" w:eastAsia="Times New Roman" w:hAnsi="Calibri" w:cs="Arial"/>
                <w:color w:val="000000"/>
                <w:lang w:eastAsia="ru-RU"/>
              </w:rPr>
              <w:t>Пингвин и снеговик. Работа с модулями.</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13341">
            <w:pPr>
              <w:rPr>
                <w:rFonts w:eastAsia="Times New Roman" w:cs="Arial"/>
                <w:color w:val="000000"/>
                <w:lang w:eastAsia="ru-RU"/>
              </w:rPr>
            </w:pPr>
            <w:r>
              <w:rPr>
                <w:rFonts w:ascii="Calibri" w:eastAsia="Times New Roman" w:hAnsi="Calibri" w:cs="Arial"/>
                <w:color w:val="000000"/>
                <w:lang w:eastAsia="ru-RU"/>
              </w:rPr>
              <w:t xml:space="preserve">     30</w:t>
            </w:r>
            <w:r w:rsidR="003C3BE4">
              <w:rPr>
                <w:rFonts w:ascii="Calibri" w:eastAsia="Times New Roman" w:hAnsi="Calibri" w:cs="Arial"/>
                <w:color w:val="000000"/>
                <w:lang w:eastAsia="ru-RU"/>
              </w:rPr>
              <w:t>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p>
        </w:tc>
      </w:tr>
      <w:tr w:rsidR="00A76107" w:rsidTr="003C3BE4">
        <w:trPr>
          <w:trHeight w:val="2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spacing w:line="276" w:lineRule="auto"/>
              <w:rPr>
                <w:rFonts w:cs="Times New Roman"/>
                <w:lang w:eastAsia="en-US"/>
              </w:rPr>
            </w:pPr>
            <w:r>
              <w:rPr>
                <w:rFonts w:cs="Times New Roman"/>
                <w:sz w:val="22"/>
                <w:szCs w:val="22"/>
                <w:lang w:eastAsia="en-US"/>
              </w:rPr>
              <w:t>141-174</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spacing w:line="276" w:lineRule="auto"/>
              <w:rPr>
                <w:rFonts w:cs="Times New Roman"/>
                <w:lang w:eastAsia="en-US"/>
              </w:rPr>
            </w:pPr>
            <w:r>
              <w:rPr>
                <w:rFonts w:cs="Times New Roman"/>
                <w:sz w:val="22"/>
                <w:szCs w:val="22"/>
                <w:lang w:eastAsia="en-US"/>
              </w:rPr>
              <w:t>11/03-20/05</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C0192C">
            <w:pPr>
              <w:rPr>
                <w:rFonts w:eastAsia="Times New Roman" w:cs="Arial"/>
                <w:color w:val="000000"/>
                <w:lang w:eastAsia="ru-RU"/>
              </w:rPr>
            </w:pPr>
            <w:r>
              <w:rPr>
                <w:rFonts w:ascii="Calibri" w:eastAsia="Times New Roman" w:hAnsi="Calibri" w:cs="Arial"/>
                <w:color w:val="000000"/>
                <w:lang w:eastAsia="ru-RU"/>
              </w:rPr>
              <w:t xml:space="preserve"> Цветы </w:t>
            </w:r>
            <w:r w:rsidR="00A76107">
              <w:rPr>
                <w:rFonts w:ascii="Calibri" w:eastAsia="Times New Roman" w:hAnsi="Calibri" w:cs="Arial"/>
                <w:color w:val="000000"/>
                <w:lang w:eastAsia="ru-RU"/>
              </w:rPr>
              <w:t>из модулей</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E13341">
            <w:pPr>
              <w:rPr>
                <w:rFonts w:eastAsia="Times New Roman" w:cs="Arial"/>
                <w:color w:val="000000"/>
                <w:lang w:eastAsia="ru-RU"/>
              </w:rPr>
            </w:pPr>
            <w:r>
              <w:rPr>
                <w:rFonts w:eastAsia="Times New Roman" w:cs="Arial"/>
                <w:color w:val="000000"/>
                <w:lang w:eastAsia="ru-RU"/>
              </w:rPr>
              <w:t xml:space="preserve">      3</w:t>
            </w:r>
            <w:r w:rsidR="00A76107">
              <w:rPr>
                <w:rFonts w:eastAsia="Times New Roman" w:cs="Arial"/>
                <w:color w:val="000000"/>
                <w:lang w:eastAsia="ru-RU"/>
              </w:rPr>
              <w:t>5</w:t>
            </w:r>
            <w:r w:rsidR="003C3BE4">
              <w:rPr>
                <w:rFonts w:eastAsia="Times New Roman" w:cs="Arial"/>
                <w:color w:val="000000"/>
                <w:lang w:eastAsia="ru-RU"/>
              </w:rPr>
              <w:t>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p>
        </w:tc>
      </w:tr>
      <w:tr w:rsidR="00A76107" w:rsidTr="003C3BE4">
        <w:trPr>
          <w:trHeight w:val="520"/>
        </w:trPr>
        <w:tc>
          <w:tcPr>
            <w:tcW w:w="12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rPr>
                <w:rFonts w:eastAsia="Times New Roman" w:cs="Arial"/>
                <w:color w:val="000000"/>
                <w:lang w:eastAsia="ru-RU"/>
              </w:rPr>
            </w:pPr>
            <w:r>
              <w:rPr>
                <w:rFonts w:ascii="Calibri" w:eastAsia="Times New Roman" w:hAnsi="Calibri" w:cs="Arial"/>
                <w:b/>
                <w:bCs/>
                <w:color w:val="000000"/>
                <w:lang w:eastAsia="ru-RU"/>
              </w:rPr>
              <w:t>175</w:t>
            </w:r>
          </w:p>
        </w:tc>
        <w:tc>
          <w:tcPr>
            <w:tcW w:w="18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8F4609">
            <w:pPr>
              <w:jc w:val="center"/>
              <w:rPr>
                <w:rFonts w:eastAsia="Times New Roman" w:cs="Arial"/>
                <w:color w:val="000000"/>
                <w:lang w:eastAsia="ru-RU"/>
              </w:rPr>
            </w:pPr>
            <w:r>
              <w:rPr>
                <w:rFonts w:ascii="Calibri" w:eastAsia="Times New Roman" w:hAnsi="Calibri" w:cs="Arial"/>
                <w:color w:val="000000"/>
                <w:lang w:eastAsia="ru-RU"/>
              </w:rPr>
              <w:t>27</w:t>
            </w:r>
            <w:r w:rsidR="00A76107">
              <w:rPr>
                <w:rFonts w:ascii="Calibri" w:eastAsia="Times New Roman" w:hAnsi="Calibri" w:cs="Arial"/>
                <w:color w:val="000000"/>
                <w:lang w:eastAsia="ru-RU"/>
              </w:rPr>
              <w:t>/05</w:t>
            </w:r>
            <w:r>
              <w:rPr>
                <w:rFonts w:ascii="Calibri" w:eastAsia="Times New Roman" w:hAnsi="Calibri" w:cs="Arial"/>
                <w:color w:val="000000"/>
                <w:lang w:eastAsia="ru-RU"/>
              </w:rPr>
              <w:t>-31/05</w:t>
            </w:r>
          </w:p>
        </w:tc>
        <w:tc>
          <w:tcPr>
            <w:tcW w:w="4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4D54F5">
            <w:pPr>
              <w:rPr>
                <w:rFonts w:eastAsia="Times New Roman" w:cs="Arial"/>
                <w:color w:val="000000"/>
                <w:lang w:eastAsia="ru-RU"/>
              </w:rPr>
            </w:pPr>
            <w:r>
              <w:rPr>
                <w:rFonts w:ascii="Calibri" w:eastAsia="Times New Roman" w:hAnsi="Calibri" w:cs="Arial"/>
                <w:color w:val="000000"/>
                <w:lang w:eastAsia="ru-RU"/>
              </w:rPr>
              <w:t>Урок-выставка</w:t>
            </w:r>
          </w:p>
        </w:tc>
        <w:tc>
          <w:tcPr>
            <w:tcW w:w="33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4D54F5">
            <w:pPr>
              <w:rPr>
                <w:rFonts w:eastAsia="Times New Roman" w:cs="Arial"/>
                <w:color w:val="000000"/>
                <w:lang w:eastAsia="ru-RU"/>
              </w:rPr>
            </w:pPr>
            <w:r>
              <w:rPr>
                <w:rFonts w:ascii="Calibri" w:eastAsia="Times New Roman" w:hAnsi="Calibri" w:cs="Arial"/>
                <w:color w:val="000000"/>
                <w:lang w:eastAsia="ru-RU"/>
              </w:rPr>
              <w:t xml:space="preserve">       1</w:t>
            </w:r>
            <w:r w:rsidR="003C3BE4">
              <w:rPr>
                <w:rFonts w:ascii="Calibri" w:eastAsia="Times New Roman" w:hAnsi="Calibri" w:cs="Arial"/>
                <w:color w:val="000000"/>
                <w:lang w:eastAsia="ru-RU"/>
              </w:rPr>
              <w:t>ч.</w:t>
            </w:r>
          </w:p>
        </w:tc>
        <w:tc>
          <w:tcPr>
            <w:tcW w:w="13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3C3BE4" w:rsidRDefault="003C3BE4">
            <w:pPr>
              <w:spacing w:line="276" w:lineRule="auto"/>
              <w:rPr>
                <w:rFonts w:cs="Times New Roman"/>
                <w:lang w:eastAsia="en-US"/>
              </w:rPr>
            </w:pPr>
          </w:p>
        </w:tc>
      </w:tr>
    </w:tbl>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Default="00224BD9" w:rsidP="005C7E00">
      <w:pPr>
        <w:shd w:val="clear" w:color="auto" w:fill="FFFFFF"/>
        <w:rPr>
          <w:rFonts w:ascii="Times New Roman" w:hAnsi="Times New Roman" w:cs="Times New Roman"/>
          <w:color w:val="000000"/>
          <w:spacing w:val="-5"/>
          <w:sz w:val="25"/>
          <w:szCs w:val="25"/>
        </w:rPr>
      </w:pPr>
    </w:p>
    <w:p w:rsidR="00224BD9" w:rsidRPr="00224BD9" w:rsidRDefault="00224BD9" w:rsidP="005C7E00">
      <w:pPr>
        <w:shd w:val="clear" w:color="auto" w:fill="FFFFFF"/>
        <w:rPr>
          <w:rFonts w:ascii="Times New Roman" w:hAnsi="Times New Roman" w:cs="Times New Roman"/>
          <w:color w:val="000000"/>
          <w:spacing w:val="-5"/>
          <w:sz w:val="25"/>
          <w:szCs w:val="25"/>
        </w:rPr>
      </w:pPr>
    </w:p>
    <w:p w:rsidR="00CA1535" w:rsidRPr="00224BD9" w:rsidRDefault="00CA1535" w:rsidP="005C7E00">
      <w:pPr>
        <w:shd w:val="clear" w:color="auto" w:fill="FFFFFF"/>
        <w:rPr>
          <w:rFonts w:ascii="Times New Roman" w:hAnsi="Times New Roman" w:cs="Times New Roman"/>
          <w:color w:val="000000"/>
          <w:spacing w:val="-5"/>
          <w:sz w:val="25"/>
          <w:szCs w:val="25"/>
        </w:rPr>
      </w:pPr>
    </w:p>
    <w:p w:rsidR="00CA1535" w:rsidRDefault="00CA1535" w:rsidP="005C7E00">
      <w:pPr>
        <w:shd w:val="clear" w:color="auto" w:fill="FFFFFF"/>
        <w:rPr>
          <w:rFonts w:ascii="Times New Roman" w:hAnsi="Times New Roman" w:cs="Times New Roman"/>
          <w:color w:val="000000"/>
          <w:spacing w:val="-5"/>
          <w:sz w:val="25"/>
          <w:szCs w:val="25"/>
        </w:rPr>
      </w:pPr>
    </w:p>
    <w:p w:rsidR="008709CF" w:rsidRDefault="008709CF" w:rsidP="005C7E00">
      <w:pPr>
        <w:shd w:val="clear" w:color="auto" w:fill="FFFFFF"/>
        <w:rPr>
          <w:rFonts w:ascii="Times New Roman" w:hAnsi="Times New Roman" w:cs="Times New Roman"/>
          <w:color w:val="000000"/>
          <w:spacing w:val="-5"/>
          <w:sz w:val="25"/>
          <w:szCs w:val="25"/>
        </w:rPr>
      </w:pPr>
    </w:p>
    <w:p w:rsidR="008709CF" w:rsidRPr="00224BD9" w:rsidRDefault="008709CF" w:rsidP="005C7E00">
      <w:pPr>
        <w:shd w:val="clear" w:color="auto" w:fill="FFFFFF"/>
        <w:rPr>
          <w:rFonts w:ascii="Times New Roman" w:hAnsi="Times New Roman" w:cs="Times New Roman"/>
          <w:color w:val="000000"/>
          <w:spacing w:val="-5"/>
          <w:sz w:val="25"/>
          <w:szCs w:val="25"/>
        </w:rPr>
      </w:pPr>
    </w:p>
    <w:p w:rsidR="005C7E00" w:rsidRDefault="005C7E00" w:rsidP="005C7E00">
      <w:pPr>
        <w:shd w:val="clear" w:color="auto" w:fill="FFFFFF"/>
        <w:rPr>
          <w:rFonts w:ascii="Times New Roman" w:hAnsi="Times New Roman" w:cs="Times New Roman"/>
          <w:color w:val="000000"/>
          <w:spacing w:val="-5"/>
          <w:sz w:val="25"/>
          <w:szCs w:val="25"/>
        </w:rPr>
      </w:pPr>
      <w:r w:rsidRPr="00224BD9">
        <w:rPr>
          <w:rFonts w:ascii="Times New Roman" w:hAnsi="Times New Roman" w:cs="Times New Roman"/>
          <w:color w:val="000000"/>
          <w:spacing w:val="-5"/>
          <w:sz w:val="25"/>
          <w:szCs w:val="25"/>
        </w:rPr>
        <w:t xml:space="preserve"> </w:t>
      </w: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Default="004D54F5" w:rsidP="005C7E00">
      <w:pPr>
        <w:shd w:val="clear" w:color="auto" w:fill="FFFFFF"/>
        <w:rPr>
          <w:rFonts w:ascii="Times New Roman" w:hAnsi="Times New Roman" w:cs="Times New Roman"/>
          <w:color w:val="000000"/>
          <w:spacing w:val="-5"/>
          <w:sz w:val="25"/>
          <w:szCs w:val="25"/>
        </w:rPr>
      </w:pPr>
    </w:p>
    <w:p w:rsidR="004D54F5" w:rsidRPr="00224BD9" w:rsidRDefault="004D54F5" w:rsidP="005C7E00">
      <w:pPr>
        <w:shd w:val="clear" w:color="auto" w:fill="FFFFFF"/>
        <w:rPr>
          <w:rFonts w:ascii="Times New Roman" w:hAnsi="Times New Roman" w:cs="Times New Roman"/>
          <w:color w:val="000000"/>
          <w:spacing w:val="-5"/>
          <w:sz w:val="25"/>
          <w:szCs w:val="25"/>
        </w:rPr>
      </w:pPr>
    </w:p>
    <w:p w:rsidR="005C7E00" w:rsidRPr="00224BD9" w:rsidRDefault="005C7E00" w:rsidP="005C7E00">
      <w:pPr>
        <w:pStyle w:val="a3"/>
        <w:rPr>
          <w:rFonts w:ascii="Times New Roman" w:hAnsi="Times New Roman"/>
          <w:b/>
          <w:sz w:val="24"/>
          <w:szCs w:val="24"/>
        </w:rPr>
      </w:pPr>
      <w:r w:rsidRPr="00224BD9">
        <w:rPr>
          <w:rFonts w:ascii="Times New Roman" w:hAnsi="Times New Roman"/>
          <w:sz w:val="24"/>
          <w:szCs w:val="24"/>
        </w:rPr>
        <w:t xml:space="preserve">                   </w:t>
      </w:r>
      <w:r w:rsidRPr="00224BD9">
        <w:rPr>
          <w:rFonts w:ascii="Times New Roman" w:hAnsi="Times New Roman"/>
          <w:b/>
          <w:sz w:val="24"/>
          <w:szCs w:val="24"/>
        </w:rPr>
        <w:t>Учебно-методическое и материально-техническое обеспечение.</w:t>
      </w:r>
    </w:p>
    <w:p w:rsidR="005C7E00" w:rsidRPr="00224BD9" w:rsidRDefault="005C7E00" w:rsidP="005C7E00">
      <w:pPr>
        <w:pStyle w:val="a3"/>
        <w:rPr>
          <w:rFonts w:ascii="Times New Roman" w:hAnsi="Times New Roman"/>
          <w:sz w:val="24"/>
          <w:szCs w:val="24"/>
        </w:rPr>
      </w:pPr>
    </w:p>
    <w:tbl>
      <w:tblPr>
        <w:tblW w:w="8204"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000"/>
        <w:gridCol w:w="1025"/>
        <w:gridCol w:w="2179"/>
      </w:tblGrid>
      <w:tr w:rsidR="005C7E00" w:rsidRPr="00224BD9" w:rsidTr="00CA1535">
        <w:trPr>
          <w:trHeight w:val="160"/>
        </w:trPr>
        <w:tc>
          <w:tcPr>
            <w:tcW w:w="5000" w:type="dxa"/>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sz w:val="24"/>
                <w:szCs w:val="24"/>
              </w:rPr>
            </w:pPr>
            <w:r w:rsidRPr="00224BD9">
              <w:rPr>
                <w:rFonts w:ascii="Times New Roman" w:hAnsi="Times New Roman"/>
                <w:sz w:val="24"/>
                <w:szCs w:val="24"/>
              </w:rPr>
              <w:t>Наименование объектов и средств материально-технического обеспечения</w:t>
            </w:r>
          </w:p>
        </w:tc>
        <w:tc>
          <w:tcPr>
            <w:tcW w:w="1025" w:type="dxa"/>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sz w:val="24"/>
                <w:szCs w:val="24"/>
              </w:rPr>
            </w:pPr>
            <w:r w:rsidRPr="00224BD9">
              <w:rPr>
                <w:rFonts w:ascii="Times New Roman" w:hAnsi="Times New Roman"/>
                <w:sz w:val="24"/>
                <w:szCs w:val="24"/>
              </w:rPr>
              <w:t>Количество</w:t>
            </w:r>
          </w:p>
        </w:tc>
        <w:tc>
          <w:tcPr>
            <w:tcW w:w="2179" w:type="dxa"/>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sz w:val="24"/>
                <w:szCs w:val="24"/>
              </w:rPr>
            </w:pPr>
            <w:r w:rsidRPr="00224BD9">
              <w:rPr>
                <w:rFonts w:ascii="Times New Roman" w:hAnsi="Times New Roman"/>
                <w:sz w:val="24"/>
                <w:szCs w:val="24"/>
              </w:rPr>
              <w:t>Примечания</w:t>
            </w:r>
          </w:p>
        </w:tc>
      </w:tr>
      <w:tr w:rsidR="005C7E00" w:rsidRPr="00224BD9" w:rsidTr="00CA1535">
        <w:trPr>
          <w:trHeight w:val="160"/>
        </w:trPr>
        <w:tc>
          <w:tcPr>
            <w:tcW w:w="8204" w:type="dxa"/>
            <w:gridSpan w:val="3"/>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sz w:val="24"/>
                <w:szCs w:val="24"/>
              </w:rPr>
            </w:pPr>
            <w:r w:rsidRPr="00224BD9">
              <w:rPr>
                <w:rFonts w:ascii="Times New Roman" w:hAnsi="Times New Roman"/>
                <w:sz w:val="24"/>
                <w:szCs w:val="24"/>
              </w:rPr>
              <w:t xml:space="preserve">            Библиотечный фонд</w:t>
            </w:r>
          </w:p>
        </w:tc>
      </w:tr>
      <w:tr w:rsidR="005C7E00" w:rsidRPr="00224BD9" w:rsidTr="00CA1535">
        <w:trPr>
          <w:trHeight w:val="160"/>
        </w:trPr>
        <w:tc>
          <w:tcPr>
            <w:tcW w:w="5000" w:type="dxa"/>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sz w:val="24"/>
                <w:szCs w:val="24"/>
              </w:rPr>
            </w:pPr>
            <w:r w:rsidRPr="00224BD9">
              <w:rPr>
                <w:rFonts w:ascii="Times New Roman" w:hAnsi="Times New Roman"/>
                <w:sz w:val="24"/>
                <w:szCs w:val="24"/>
              </w:rPr>
              <w:t xml:space="preserve">Забавные фигурки. Модульное оригами. </w:t>
            </w:r>
            <w:proofErr w:type="spellStart"/>
            <w:r w:rsidRPr="00224BD9">
              <w:rPr>
                <w:rFonts w:ascii="Times New Roman" w:hAnsi="Times New Roman"/>
                <w:sz w:val="24"/>
                <w:szCs w:val="24"/>
              </w:rPr>
              <w:t>Т.Н.Проснякова</w:t>
            </w:r>
            <w:proofErr w:type="spellEnd"/>
            <w:r w:rsidRPr="00224BD9">
              <w:rPr>
                <w:rFonts w:ascii="Times New Roman" w:hAnsi="Times New Roman"/>
                <w:sz w:val="24"/>
                <w:szCs w:val="24"/>
              </w:rPr>
              <w:t xml:space="preserve">. / </w:t>
            </w:r>
            <w:proofErr w:type="gramStart"/>
            <w:r w:rsidRPr="00224BD9">
              <w:rPr>
                <w:rFonts w:ascii="Times New Roman" w:hAnsi="Times New Roman"/>
                <w:sz w:val="24"/>
                <w:szCs w:val="24"/>
              </w:rPr>
              <w:t>-М</w:t>
            </w:r>
            <w:proofErr w:type="gramEnd"/>
            <w:r w:rsidRPr="00224BD9">
              <w:rPr>
                <w:rFonts w:ascii="Times New Roman" w:hAnsi="Times New Roman"/>
                <w:sz w:val="24"/>
                <w:szCs w:val="24"/>
              </w:rPr>
              <w:t>. АСТ-ПРЕСС</w:t>
            </w:r>
          </w:p>
        </w:tc>
        <w:tc>
          <w:tcPr>
            <w:tcW w:w="1025" w:type="dxa"/>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sz w:val="24"/>
                <w:szCs w:val="24"/>
              </w:rPr>
            </w:pPr>
            <w:r w:rsidRPr="00224BD9">
              <w:rPr>
                <w:rFonts w:ascii="Times New Roman" w:hAnsi="Times New Roman"/>
                <w:sz w:val="24"/>
                <w:szCs w:val="24"/>
              </w:rPr>
              <w:t>1 шт.</w:t>
            </w:r>
          </w:p>
        </w:tc>
        <w:tc>
          <w:tcPr>
            <w:tcW w:w="2179" w:type="dxa"/>
            <w:tcBorders>
              <w:top w:val="single" w:sz="4" w:space="0" w:color="auto"/>
              <w:left w:val="single" w:sz="4" w:space="0" w:color="auto"/>
              <w:bottom w:val="single" w:sz="4" w:space="0" w:color="auto"/>
              <w:right w:val="single" w:sz="4" w:space="0" w:color="auto"/>
            </w:tcBorders>
          </w:tcPr>
          <w:p w:rsidR="005C7E00" w:rsidRPr="00224BD9" w:rsidRDefault="005C7E00">
            <w:pPr>
              <w:pStyle w:val="a3"/>
              <w:rPr>
                <w:rFonts w:ascii="Times New Roman" w:hAnsi="Times New Roman"/>
                <w:sz w:val="24"/>
                <w:szCs w:val="24"/>
              </w:rPr>
            </w:pPr>
          </w:p>
        </w:tc>
      </w:tr>
      <w:tr w:rsidR="005C7E00" w:rsidRPr="00224BD9" w:rsidTr="00CA1535">
        <w:trPr>
          <w:trHeight w:val="160"/>
        </w:trPr>
        <w:tc>
          <w:tcPr>
            <w:tcW w:w="5000" w:type="dxa"/>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sz w:val="24"/>
                <w:szCs w:val="24"/>
              </w:rPr>
            </w:pPr>
            <w:r w:rsidRPr="00224BD9">
              <w:rPr>
                <w:rFonts w:ascii="Times New Roman" w:hAnsi="Times New Roman"/>
              </w:rPr>
              <w:t>http://sch139.5ballov.ru/origami/ – сайт Омского центра оригами.</w:t>
            </w:r>
          </w:p>
        </w:tc>
        <w:tc>
          <w:tcPr>
            <w:tcW w:w="1025" w:type="dxa"/>
            <w:tcBorders>
              <w:top w:val="single" w:sz="4" w:space="0" w:color="auto"/>
              <w:left w:val="single" w:sz="4" w:space="0" w:color="auto"/>
              <w:bottom w:val="single" w:sz="4" w:space="0" w:color="auto"/>
              <w:right w:val="single" w:sz="4" w:space="0" w:color="auto"/>
            </w:tcBorders>
          </w:tcPr>
          <w:p w:rsidR="005C7E00" w:rsidRPr="00224BD9" w:rsidRDefault="005C7E00">
            <w:pPr>
              <w:pStyle w:val="a3"/>
              <w:rPr>
                <w:rFonts w:ascii="Times New Roman" w:hAnsi="Times New Roman"/>
                <w:sz w:val="24"/>
                <w:szCs w:val="24"/>
              </w:rPr>
            </w:pPr>
          </w:p>
        </w:tc>
        <w:tc>
          <w:tcPr>
            <w:tcW w:w="2179" w:type="dxa"/>
            <w:tcBorders>
              <w:top w:val="single" w:sz="4" w:space="0" w:color="auto"/>
              <w:left w:val="single" w:sz="4" w:space="0" w:color="auto"/>
              <w:bottom w:val="single" w:sz="4" w:space="0" w:color="auto"/>
              <w:right w:val="single" w:sz="4" w:space="0" w:color="auto"/>
            </w:tcBorders>
          </w:tcPr>
          <w:p w:rsidR="005C7E00" w:rsidRPr="00224BD9" w:rsidRDefault="005C7E00">
            <w:pPr>
              <w:pStyle w:val="a3"/>
              <w:rPr>
                <w:rFonts w:ascii="Times New Roman" w:hAnsi="Times New Roman"/>
                <w:sz w:val="24"/>
                <w:szCs w:val="24"/>
              </w:rPr>
            </w:pPr>
          </w:p>
        </w:tc>
      </w:tr>
      <w:tr w:rsidR="005C7E00" w:rsidRPr="00224BD9" w:rsidTr="00CA1535">
        <w:trPr>
          <w:trHeight w:val="160"/>
        </w:trPr>
        <w:tc>
          <w:tcPr>
            <w:tcW w:w="5000" w:type="dxa"/>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sz w:val="24"/>
                <w:szCs w:val="24"/>
              </w:rPr>
            </w:pPr>
            <w:r w:rsidRPr="00224BD9">
              <w:rPr>
                <w:rFonts w:ascii="Times New Roman" w:hAnsi="Times New Roman"/>
              </w:rPr>
              <w:t>http://www.origami.ru – сайт Московского центра оригами.</w:t>
            </w:r>
          </w:p>
        </w:tc>
        <w:tc>
          <w:tcPr>
            <w:tcW w:w="1025" w:type="dxa"/>
            <w:tcBorders>
              <w:top w:val="single" w:sz="4" w:space="0" w:color="auto"/>
              <w:left w:val="single" w:sz="4" w:space="0" w:color="auto"/>
              <w:bottom w:val="single" w:sz="4" w:space="0" w:color="auto"/>
              <w:right w:val="single" w:sz="4" w:space="0" w:color="auto"/>
            </w:tcBorders>
          </w:tcPr>
          <w:p w:rsidR="005C7E00" w:rsidRPr="00224BD9" w:rsidRDefault="005C7E00">
            <w:pPr>
              <w:pStyle w:val="a3"/>
              <w:rPr>
                <w:rFonts w:ascii="Times New Roman" w:hAnsi="Times New Roman"/>
                <w:sz w:val="24"/>
                <w:szCs w:val="24"/>
              </w:rPr>
            </w:pPr>
          </w:p>
        </w:tc>
        <w:tc>
          <w:tcPr>
            <w:tcW w:w="2179" w:type="dxa"/>
            <w:tcBorders>
              <w:top w:val="single" w:sz="4" w:space="0" w:color="auto"/>
              <w:left w:val="single" w:sz="4" w:space="0" w:color="auto"/>
              <w:bottom w:val="single" w:sz="4" w:space="0" w:color="auto"/>
              <w:right w:val="single" w:sz="4" w:space="0" w:color="auto"/>
            </w:tcBorders>
          </w:tcPr>
          <w:p w:rsidR="005C7E00" w:rsidRPr="00224BD9" w:rsidRDefault="005C7E00">
            <w:pPr>
              <w:pStyle w:val="a3"/>
              <w:rPr>
                <w:rFonts w:ascii="Times New Roman" w:hAnsi="Times New Roman"/>
                <w:sz w:val="24"/>
                <w:szCs w:val="24"/>
              </w:rPr>
            </w:pPr>
          </w:p>
        </w:tc>
      </w:tr>
      <w:tr w:rsidR="005C7E00" w:rsidRPr="00224BD9" w:rsidTr="00CA1535">
        <w:trPr>
          <w:trHeight w:val="160"/>
        </w:trPr>
        <w:tc>
          <w:tcPr>
            <w:tcW w:w="5000" w:type="dxa"/>
            <w:tcBorders>
              <w:top w:val="single" w:sz="4" w:space="0" w:color="auto"/>
              <w:left w:val="single" w:sz="4" w:space="0" w:color="auto"/>
              <w:bottom w:val="single" w:sz="4" w:space="0" w:color="auto"/>
              <w:right w:val="single" w:sz="4" w:space="0" w:color="auto"/>
            </w:tcBorders>
            <w:hideMark/>
          </w:tcPr>
          <w:p w:rsidR="005C7E00" w:rsidRPr="00224BD9" w:rsidRDefault="005C7E00">
            <w:pPr>
              <w:pStyle w:val="a3"/>
              <w:rPr>
                <w:rFonts w:ascii="Times New Roman" w:hAnsi="Times New Roman"/>
              </w:rPr>
            </w:pPr>
            <w:r w:rsidRPr="00224BD9">
              <w:rPr>
                <w:rFonts w:ascii="Times New Roman" w:hAnsi="Times New Roman"/>
              </w:rPr>
              <w:t>«</w:t>
            </w:r>
            <w:proofErr w:type="spellStart"/>
            <w:r w:rsidRPr="00224BD9">
              <w:rPr>
                <w:rFonts w:ascii="Times New Roman" w:hAnsi="Times New Roman"/>
              </w:rPr>
              <w:t>Travel</w:t>
            </w:r>
            <w:proofErr w:type="spellEnd"/>
            <w:r w:rsidRPr="00224BD9">
              <w:rPr>
                <w:rFonts w:ascii="Times New Roman" w:hAnsi="Times New Roman"/>
              </w:rPr>
              <w:t xml:space="preserve"> </w:t>
            </w:r>
            <w:proofErr w:type="spellStart"/>
            <w:r w:rsidRPr="00224BD9">
              <w:rPr>
                <w:rFonts w:ascii="Times New Roman" w:hAnsi="Times New Roman"/>
              </w:rPr>
              <w:t>to</w:t>
            </w:r>
            <w:proofErr w:type="spellEnd"/>
            <w:r w:rsidRPr="00224BD9">
              <w:rPr>
                <w:rFonts w:ascii="Times New Roman" w:hAnsi="Times New Roman"/>
              </w:rPr>
              <w:t xml:space="preserve"> </w:t>
            </w:r>
            <w:proofErr w:type="spellStart"/>
            <w:r w:rsidRPr="00224BD9">
              <w:rPr>
                <w:rFonts w:ascii="Times New Roman" w:hAnsi="Times New Roman"/>
              </w:rPr>
              <w:t>Oriland</w:t>
            </w:r>
            <w:proofErr w:type="spellEnd"/>
            <w:r w:rsidRPr="00224BD9">
              <w:rPr>
                <w:rFonts w:ascii="Times New Roman" w:hAnsi="Times New Roman"/>
              </w:rPr>
              <w:t>» – сайт Екатерины и Юрия Шумаковых «Путешествие по стране оригами».</w:t>
            </w:r>
          </w:p>
        </w:tc>
        <w:tc>
          <w:tcPr>
            <w:tcW w:w="1025" w:type="dxa"/>
            <w:tcBorders>
              <w:top w:val="single" w:sz="4" w:space="0" w:color="auto"/>
              <w:left w:val="single" w:sz="4" w:space="0" w:color="auto"/>
              <w:bottom w:val="single" w:sz="4" w:space="0" w:color="auto"/>
              <w:right w:val="single" w:sz="4" w:space="0" w:color="auto"/>
            </w:tcBorders>
          </w:tcPr>
          <w:p w:rsidR="005C7E00" w:rsidRPr="00224BD9" w:rsidRDefault="005C7E00">
            <w:pPr>
              <w:pStyle w:val="a3"/>
              <w:rPr>
                <w:rFonts w:ascii="Times New Roman" w:hAnsi="Times New Roman"/>
                <w:sz w:val="24"/>
                <w:szCs w:val="24"/>
              </w:rPr>
            </w:pPr>
          </w:p>
        </w:tc>
        <w:tc>
          <w:tcPr>
            <w:tcW w:w="2179" w:type="dxa"/>
            <w:tcBorders>
              <w:top w:val="single" w:sz="4" w:space="0" w:color="auto"/>
              <w:left w:val="single" w:sz="4" w:space="0" w:color="auto"/>
              <w:bottom w:val="single" w:sz="4" w:space="0" w:color="auto"/>
              <w:right w:val="single" w:sz="4" w:space="0" w:color="auto"/>
            </w:tcBorders>
          </w:tcPr>
          <w:p w:rsidR="005C7E00" w:rsidRPr="00224BD9" w:rsidRDefault="005C7E00">
            <w:pPr>
              <w:pStyle w:val="a3"/>
              <w:rPr>
                <w:rFonts w:ascii="Times New Roman" w:hAnsi="Times New Roman"/>
                <w:sz w:val="24"/>
                <w:szCs w:val="24"/>
              </w:rPr>
            </w:pPr>
          </w:p>
        </w:tc>
      </w:tr>
    </w:tbl>
    <w:p w:rsidR="008C243D" w:rsidRPr="00224BD9" w:rsidRDefault="008C243D">
      <w:pPr>
        <w:rPr>
          <w:rFonts w:ascii="Times New Roman" w:hAnsi="Times New Roman" w:cs="Times New Roman"/>
        </w:rPr>
      </w:pPr>
    </w:p>
    <w:sectPr w:rsidR="008C243D" w:rsidRPr="00224BD9" w:rsidSect="00991D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7F63AE"/>
    <w:multiLevelType w:val="hybridMultilevel"/>
    <w:tmpl w:val="8C9EFC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035E"/>
    <w:rsid w:val="00092A87"/>
    <w:rsid w:val="00214B7C"/>
    <w:rsid w:val="00224BD9"/>
    <w:rsid w:val="00371F8E"/>
    <w:rsid w:val="003C3BE4"/>
    <w:rsid w:val="00435FA1"/>
    <w:rsid w:val="004D54F5"/>
    <w:rsid w:val="004F03F9"/>
    <w:rsid w:val="005C7E00"/>
    <w:rsid w:val="00606596"/>
    <w:rsid w:val="006E0181"/>
    <w:rsid w:val="008709CF"/>
    <w:rsid w:val="0087208B"/>
    <w:rsid w:val="008C243D"/>
    <w:rsid w:val="008D523F"/>
    <w:rsid w:val="008F4609"/>
    <w:rsid w:val="00914195"/>
    <w:rsid w:val="00984B0E"/>
    <w:rsid w:val="00991DEE"/>
    <w:rsid w:val="00A54F28"/>
    <w:rsid w:val="00A76107"/>
    <w:rsid w:val="00A8026E"/>
    <w:rsid w:val="00AC4277"/>
    <w:rsid w:val="00B848E7"/>
    <w:rsid w:val="00C0192C"/>
    <w:rsid w:val="00C6035E"/>
    <w:rsid w:val="00CA1535"/>
    <w:rsid w:val="00CB3FA7"/>
    <w:rsid w:val="00E13341"/>
    <w:rsid w:val="00E53FFA"/>
    <w:rsid w:val="00EB6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3FF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53FFA"/>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3">
    <w:name w:val="No Spacing"/>
    <w:uiPriority w:val="1"/>
    <w:qFormat/>
    <w:rsid w:val="005C7E00"/>
    <w:pPr>
      <w:spacing w:after="0" w:line="240" w:lineRule="auto"/>
    </w:pPr>
    <w:rPr>
      <w:rFonts w:ascii="Calibri" w:eastAsia="Calibri" w:hAnsi="Calibri" w:cs="Times New Roman"/>
    </w:rPr>
  </w:style>
  <w:style w:type="table" w:styleId="a4">
    <w:name w:val="Table Grid"/>
    <w:basedOn w:val="a1"/>
    <w:uiPriority w:val="59"/>
    <w:rsid w:val="008709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33">
    <w:name w:val="c33"/>
    <w:basedOn w:val="a"/>
    <w:rsid w:val="003C3BE4"/>
    <w:pPr>
      <w:widowControl/>
      <w:suppressAutoHyphens w:val="0"/>
      <w:autoSpaceDN/>
      <w:spacing w:before="100" w:beforeAutospacing="1" w:after="100" w:afterAutospacing="1"/>
      <w:textAlignment w:val="auto"/>
    </w:pPr>
    <w:rPr>
      <w:rFonts w:ascii="Times New Roman" w:eastAsia="Times New Roman" w:hAnsi="Times New Roman" w:cs="Times New Roman"/>
      <w:kern w:val="0"/>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53FF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E53FFA"/>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styleId="a3">
    <w:name w:val="No Spacing"/>
    <w:uiPriority w:val="1"/>
    <w:qFormat/>
    <w:rsid w:val="005C7E00"/>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537592218">
      <w:bodyDiv w:val="1"/>
      <w:marLeft w:val="0"/>
      <w:marRight w:val="0"/>
      <w:marTop w:val="0"/>
      <w:marBottom w:val="0"/>
      <w:divBdr>
        <w:top w:val="none" w:sz="0" w:space="0" w:color="auto"/>
        <w:left w:val="none" w:sz="0" w:space="0" w:color="auto"/>
        <w:bottom w:val="none" w:sz="0" w:space="0" w:color="auto"/>
        <w:right w:val="none" w:sz="0" w:space="0" w:color="auto"/>
      </w:divBdr>
    </w:div>
    <w:div w:id="847255952">
      <w:bodyDiv w:val="1"/>
      <w:marLeft w:val="0"/>
      <w:marRight w:val="0"/>
      <w:marTop w:val="0"/>
      <w:marBottom w:val="0"/>
      <w:divBdr>
        <w:top w:val="none" w:sz="0" w:space="0" w:color="auto"/>
        <w:left w:val="none" w:sz="0" w:space="0" w:color="auto"/>
        <w:bottom w:val="none" w:sz="0" w:space="0" w:color="auto"/>
        <w:right w:val="none" w:sz="0" w:space="0" w:color="auto"/>
      </w:divBdr>
    </w:div>
    <w:div w:id="120285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2760</Words>
  <Characters>15737</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dc:creator>
  <cp:lastModifiedBy>Admin</cp:lastModifiedBy>
  <cp:revision>2</cp:revision>
  <cp:lastPrinted>2018-08-31T00:14:00Z</cp:lastPrinted>
  <dcterms:created xsi:type="dcterms:W3CDTF">2019-12-09T04:06:00Z</dcterms:created>
  <dcterms:modified xsi:type="dcterms:W3CDTF">2019-12-09T04:06:00Z</dcterms:modified>
</cp:coreProperties>
</file>